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right="-540" w:hanging="2"/>
        <w:rPr/>
      </w:pPr>
      <w:r w:rsidDel="00000000" w:rsidR="00000000" w:rsidRPr="00000000">
        <w:rPr>
          <w:sz w:val="24"/>
          <w:szCs w:val="24"/>
          <w:rtl w:val="0"/>
        </w:rPr>
        <w:t xml:space="preserve">Southeastern Transportation Geotechnical</w:t>
      </w:r>
      <w:r w:rsidDel="00000000" w:rsidR="00000000" w:rsidRPr="00000000">
        <w:rPr>
          <w:rtl w:val="0"/>
        </w:rPr>
      </w:r>
    </w:p>
    <w:p w:rsidR="00000000" w:rsidDel="00000000" w:rsidP="00000000" w:rsidRDefault="00000000" w:rsidRPr="00000000" w14:paraId="00000002">
      <w:pPr>
        <w:pStyle w:val="Title"/>
        <w:ind w:left="0" w:hanging="2"/>
        <w:rPr/>
      </w:pPr>
      <w:r w:rsidDel="00000000" w:rsidR="00000000" w:rsidRPr="00000000">
        <w:rPr>
          <w:sz w:val="24"/>
          <w:szCs w:val="24"/>
          <w:rtl w:val="0"/>
        </w:rPr>
        <w:t xml:space="preserve">Engineering Conference (STGEC)</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Arial" w:cs="Arial" w:eastAsia="Arial" w:hAnsi="Arial"/>
          <w:b w:val="1"/>
          <w:color w:val="000000"/>
          <w:rtl w:val="0"/>
        </w:rPr>
        <w:t xml:space="preserve">Travel Scholarship Program</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right="-270" w:hanging="2"/>
        <w:rPr>
          <w:color w:val="000000"/>
        </w:rPr>
      </w:pPr>
      <w:r w:rsidDel="00000000" w:rsidR="00000000" w:rsidRPr="00000000">
        <w:rPr>
          <w:rFonts w:ascii="Arial" w:cs="Arial" w:eastAsia="Arial" w:hAnsi="Arial"/>
          <w:color w:val="000000"/>
          <w:sz w:val="22"/>
          <w:szCs w:val="22"/>
          <w:rtl w:val="0"/>
        </w:rPr>
        <w:t xml:space="preserve">The purpose of the STGEC travel scholarship is to provide the financial means for a STGEC member state geotechnical employee to attend the conference who otherwise would be unable to attend due to the state’s out-of-state travel restrictions or budget constraints.  It is desirable to have a representative from each member state at the conference.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right="-270" w:hanging="2"/>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right="-270" w:hanging="2"/>
        <w:rPr>
          <w:color w:val="000000"/>
        </w:rPr>
      </w:pPr>
      <w:r w:rsidDel="00000000" w:rsidR="00000000" w:rsidRPr="00000000">
        <w:rPr>
          <w:rFonts w:ascii="Arial" w:cs="Arial" w:eastAsia="Arial" w:hAnsi="Arial"/>
          <w:color w:val="000000"/>
          <w:sz w:val="22"/>
          <w:szCs w:val="22"/>
          <w:u w:val="single"/>
          <w:rtl w:val="0"/>
        </w:rPr>
        <w:t xml:space="preserve">Amount of Scholarship</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right="-270" w:hanging="2"/>
        <w:rPr>
          <w:color w:val="000000"/>
        </w:rPr>
      </w:pPr>
      <w:r w:rsidDel="00000000" w:rsidR="00000000" w:rsidRPr="00000000">
        <w:rPr>
          <w:rFonts w:ascii="Arial" w:cs="Arial" w:eastAsia="Arial" w:hAnsi="Arial"/>
          <w:color w:val="000000"/>
          <w:sz w:val="22"/>
          <w:szCs w:val="22"/>
          <w:rtl w:val="0"/>
        </w:rPr>
        <w:t xml:space="preserve">The current maximum amount per person is $2</w:t>
      </w:r>
      <w:r w:rsidDel="00000000" w:rsidR="00000000" w:rsidRPr="00000000">
        <w:rPr>
          <w:rFonts w:ascii="Arial" w:cs="Arial" w:eastAsia="Arial" w:hAnsi="Arial"/>
          <w:sz w:val="22"/>
          <w:szCs w:val="22"/>
          <w:rtl w:val="0"/>
        </w:rPr>
        <w:t xml:space="preserve">0</w:t>
      </w:r>
      <w:r w:rsidDel="00000000" w:rsidR="00000000" w:rsidRPr="00000000">
        <w:rPr>
          <w:rFonts w:ascii="Arial" w:cs="Arial" w:eastAsia="Arial" w:hAnsi="Arial"/>
          <w:color w:val="000000"/>
          <w:sz w:val="22"/>
          <w:szCs w:val="22"/>
          <w:rtl w:val="0"/>
        </w:rPr>
        <w:t xml:space="preserve">00.00 but is subject to change based on available funds.  The scholarship is to be used for travel costs such as personal car use, gas mileage, airfare, hotel costs, and per diem.</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right="-27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right="-270" w:hanging="2"/>
        <w:rPr>
          <w:color w:val="000000"/>
        </w:rPr>
      </w:pPr>
      <w:r w:rsidDel="00000000" w:rsidR="00000000" w:rsidRPr="00000000">
        <w:rPr>
          <w:rFonts w:ascii="Arial" w:cs="Arial" w:eastAsia="Arial" w:hAnsi="Arial"/>
          <w:color w:val="000000"/>
          <w:sz w:val="22"/>
          <w:szCs w:val="22"/>
          <w:u w:val="single"/>
          <w:rtl w:val="0"/>
        </w:rPr>
        <w:t xml:space="preserve">Criteria</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right="-27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Up to two scholarships per state will be allowed subject to funding availability on a first-come-first-serve basis. For a pool total of 26 Scholarships for the States to use.  Each person receiving a scholarship is expected to actively participate in the conference by making a technical presentation, serving as a panel member or session chair, or similar contributions.</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color w:val="000000"/>
          <w:sz w:val="22"/>
          <w:szCs w:val="22"/>
          <w:rtl w:val="0"/>
        </w:rPr>
        <w:t xml:space="preserve">Also, the conference treasurer and co-treasurer are eligible to receive a scholarship, not counted in the pool total.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right="-27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right="-270" w:hanging="2"/>
        <w:rPr>
          <w:color w:val="000000"/>
        </w:rPr>
      </w:pPr>
      <w:r w:rsidDel="00000000" w:rsidR="00000000" w:rsidRPr="00000000">
        <w:rPr>
          <w:rFonts w:ascii="Arial" w:cs="Arial" w:eastAsia="Arial" w:hAnsi="Arial"/>
          <w:color w:val="000000"/>
          <w:sz w:val="22"/>
          <w:szCs w:val="22"/>
          <w:rtl w:val="0"/>
        </w:rPr>
        <w:t xml:space="preserve">When states do not use their allotment by two weeks before the conference other states may request to use up to two extra scholarships per State from the pool total for states wanting to send more people. In order to use these scholarships, the person must give a presentation.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right="-27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right="-270" w:hanging="2"/>
        <w:rPr>
          <w:color w:val="000000"/>
        </w:rPr>
      </w:pPr>
      <w:r w:rsidDel="00000000" w:rsidR="00000000" w:rsidRPr="00000000">
        <w:rPr>
          <w:rFonts w:ascii="Arial" w:cs="Arial" w:eastAsia="Arial" w:hAnsi="Arial"/>
          <w:color w:val="000000"/>
          <w:sz w:val="22"/>
          <w:szCs w:val="22"/>
          <w:rtl w:val="0"/>
        </w:rPr>
        <w:t xml:space="preserve">Persons requesting the scholarship should send in the attached Travel Scholarship Request as soon as possible to determine if scholarship will be available and any specific requirements.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right="-27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right="-270" w:hanging="2"/>
        <w:rPr>
          <w:color w:val="000000"/>
        </w:rPr>
      </w:pPr>
      <w:r w:rsidDel="00000000" w:rsidR="00000000" w:rsidRPr="00000000">
        <w:rPr>
          <w:rFonts w:ascii="Arial" w:cs="Arial" w:eastAsia="Arial" w:hAnsi="Arial"/>
          <w:color w:val="000000"/>
          <w:sz w:val="22"/>
          <w:szCs w:val="22"/>
          <w:u w:val="single"/>
          <w:rtl w:val="0"/>
        </w:rPr>
        <w:t xml:space="preserve">Procedure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right="-270" w:hanging="2"/>
        <w:rPr>
          <w:color w:val="000000"/>
        </w:rPr>
      </w:pPr>
      <w:r w:rsidDel="00000000" w:rsidR="00000000" w:rsidRPr="00000000">
        <w:rPr>
          <w:rFonts w:ascii="Arial" w:cs="Arial" w:eastAsia="Arial" w:hAnsi="Arial"/>
          <w:color w:val="000000"/>
          <w:sz w:val="22"/>
          <w:szCs w:val="22"/>
          <w:rtl w:val="0"/>
        </w:rPr>
        <w:t xml:space="preserve">Travelers are required to make their own travel arrangements and pay their own travel expenses.  Eligible travel expenses will then be reimbursed after they submit a GSA voucher form, SF1012, which can be downloaded from GSA’s website. All travel should be conducted in accordance with GSA Travel Policy, which can be viewed at GSA - Domestic Per Diem Rates.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right="-27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right="-270" w:hanging="2"/>
        <w:rPr>
          <w:color w:val="000000"/>
        </w:rPr>
      </w:pPr>
      <w:r w:rsidDel="00000000" w:rsidR="00000000" w:rsidRPr="00000000">
        <w:rPr>
          <w:rFonts w:ascii="Arial" w:cs="Arial" w:eastAsia="Arial" w:hAnsi="Arial"/>
          <w:color w:val="000000"/>
          <w:sz w:val="22"/>
          <w:szCs w:val="22"/>
          <w:u w:val="single"/>
          <w:rtl w:val="0"/>
        </w:rPr>
        <w:t xml:space="preserve">Eligible Expenses</w:t>
      </w: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line="240" w:lineRule="auto"/>
        <w:ind w:left="0" w:right="-270" w:hanging="2"/>
        <w:rPr>
          <w:color w:val="000000"/>
        </w:rPr>
      </w:pPr>
      <w:r w:rsidDel="00000000" w:rsidR="00000000" w:rsidRPr="00000000">
        <w:rPr>
          <w:rFonts w:ascii="Arial" w:cs="Arial" w:eastAsia="Arial" w:hAnsi="Arial"/>
          <w:color w:val="000000"/>
          <w:sz w:val="22"/>
          <w:szCs w:val="22"/>
          <w:rtl w:val="0"/>
        </w:rPr>
        <w:t xml:space="preserve">Airfare in Coach class or rental car (if competitive with airfare)</w:t>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line="240" w:lineRule="auto"/>
        <w:ind w:left="0" w:right="-270" w:hanging="2"/>
        <w:rPr>
          <w:color w:val="000000"/>
        </w:rPr>
      </w:pPr>
      <w:r w:rsidDel="00000000" w:rsidR="00000000" w:rsidRPr="00000000">
        <w:rPr>
          <w:rFonts w:ascii="Arial" w:cs="Arial" w:eastAsia="Arial" w:hAnsi="Arial"/>
          <w:color w:val="000000"/>
          <w:sz w:val="22"/>
          <w:szCs w:val="22"/>
          <w:rtl w:val="0"/>
        </w:rPr>
        <w:t xml:space="preserve">Hotel for up to 4 nights</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line="240" w:lineRule="auto"/>
        <w:ind w:left="0" w:right="-270" w:hanging="2"/>
        <w:rPr>
          <w:color w:val="000000"/>
        </w:rPr>
      </w:pPr>
      <w:r w:rsidDel="00000000" w:rsidR="00000000" w:rsidRPr="00000000">
        <w:rPr>
          <w:rFonts w:ascii="Arial" w:cs="Arial" w:eastAsia="Arial" w:hAnsi="Arial"/>
          <w:color w:val="000000"/>
          <w:sz w:val="22"/>
          <w:szCs w:val="22"/>
          <w:rtl w:val="0"/>
        </w:rPr>
        <w:t xml:space="preserve">Per Diem for up to 5 days (¾ rate on the first and last day). Adjustments to the daily rate should be made to reflect meals provided as part of the conference.</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line="240" w:lineRule="auto"/>
        <w:ind w:left="0" w:right="-270" w:hanging="2"/>
        <w:rPr>
          <w:color w:val="000000"/>
        </w:rPr>
      </w:pPr>
      <w:r w:rsidDel="00000000" w:rsidR="00000000" w:rsidRPr="00000000">
        <w:rPr>
          <w:rFonts w:ascii="Arial" w:cs="Arial" w:eastAsia="Arial" w:hAnsi="Arial"/>
          <w:color w:val="000000"/>
          <w:sz w:val="22"/>
          <w:szCs w:val="22"/>
          <w:rtl w:val="0"/>
        </w:rPr>
        <w:t xml:space="preserve">Shuttle between airport and hotel (rental cars will NOT be reimbursed)</w:t>
      </w: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line="240" w:lineRule="auto"/>
        <w:ind w:left="0" w:right="-270" w:hanging="2"/>
        <w:rPr>
          <w:color w:val="000000"/>
        </w:rPr>
      </w:pPr>
      <w:r w:rsidDel="00000000" w:rsidR="00000000" w:rsidRPr="00000000">
        <w:rPr>
          <w:rFonts w:ascii="Arial" w:cs="Arial" w:eastAsia="Arial" w:hAnsi="Arial"/>
          <w:color w:val="000000"/>
          <w:sz w:val="22"/>
          <w:szCs w:val="22"/>
          <w:rtl w:val="0"/>
        </w:rPr>
        <w:t xml:space="preserve">Mileage for use of a personal vehicle</w:t>
      </w: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line="240" w:lineRule="auto"/>
        <w:ind w:left="0" w:right="-270" w:hanging="2"/>
        <w:rPr>
          <w:color w:val="000000"/>
        </w:rPr>
      </w:pPr>
      <w:r w:rsidDel="00000000" w:rsidR="00000000" w:rsidRPr="00000000">
        <w:rPr>
          <w:rFonts w:ascii="Arial" w:cs="Arial" w:eastAsia="Arial" w:hAnsi="Arial"/>
          <w:color w:val="000000"/>
          <w:sz w:val="22"/>
          <w:szCs w:val="22"/>
          <w:rtl w:val="0"/>
        </w:rPr>
        <w:t xml:space="preserve">Parking</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right="-27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right="-270" w:hanging="2"/>
        <w:rPr>
          <w:color w:val="000000"/>
        </w:rPr>
      </w:pPr>
      <w:r w:rsidDel="00000000" w:rsidR="00000000" w:rsidRPr="00000000">
        <w:rPr>
          <w:rFonts w:ascii="Arial" w:cs="Arial" w:eastAsia="Arial" w:hAnsi="Arial"/>
          <w:color w:val="0000ff"/>
          <w:sz w:val="22"/>
          <w:szCs w:val="22"/>
          <w:rtl w:val="0"/>
        </w:rPr>
        <w:t xml:space="preserve">Travelers receiving this scholarship need to register but will </w:t>
      </w:r>
      <w:r w:rsidDel="00000000" w:rsidR="00000000" w:rsidRPr="00000000">
        <w:rPr>
          <w:rFonts w:ascii="Arial" w:cs="Arial" w:eastAsia="Arial" w:hAnsi="Arial"/>
          <w:b w:val="1"/>
          <w:color w:val="0000ff"/>
          <w:sz w:val="22"/>
          <w:szCs w:val="22"/>
          <w:rtl w:val="0"/>
        </w:rPr>
        <w:t xml:space="preserve">not</w:t>
      </w:r>
      <w:r w:rsidDel="00000000" w:rsidR="00000000" w:rsidRPr="00000000">
        <w:rPr>
          <w:rFonts w:ascii="Arial" w:cs="Arial" w:eastAsia="Arial" w:hAnsi="Arial"/>
          <w:color w:val="0000ff"/>
          <w:sz w:val="22"/>
          <w:szCs w:val="22"/>
          <w:rtl w:val="0"/>
        </w:rPr>
        <w:t xml:space="preserve"> be required to pay the registration fee.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right="-27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right="-270" w:hanging="2"/>
        <w:rPr>
          <w:color w:val="000000"/>
        </w:rPr>
      </w:pPr>
      <w:r w:rsidDel="00000000" w:rsidR="00000000" w:rsidRPr="00000000">
        <w:rPr>
          <w:rFonts w:ascii="Arial" w:cs="Arial" w:eastAsia="Arial" w:hAnsi="Arial"/>
          <w:color w:val="000000"/>
          <w:sz w:val="22"/>
          <w:szCs w:val="22"/>
          <w:rtl w:val="0"/>
        </w:rPr>
        <w:t xml:space="preserve">After the Conference, travelers will be required to submit copies of receipts for airfare or car rental, hotel and parking with the voucher form to the Conference Treasurer (see address on next page) in order to be reimbursed.  The capped amount per person shall be as follows:</w:t>
      </w:r>
      <w:r w:rsidDel="00000000" w:rsidR="00000000" w:rsidRPr="00000000">
        <w:rPr>
          <w:rtl w:val="0"/>
        </w:rPr>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pacing w:line="240" w:lineRule="auto"/>
        <w:ind w:left="0" w:right="-270" w:hanging="2"/>
        <w:rPr>
          <w:color w:val="000000"/>
        </w:rPr>
      </w:pPr>
      <w:r w:rsidDel="00000000" w:rsidR="00000000" w:rsidRPr="00000000">
        <w:rPr>
          <w:rFonts w:ascii="Arial" w:cs="Arial" w:eastAsia="Arial" w:hAnsi="Arial"/>
          <w:color w:val="000000"/>
          <w:sz w:val="22"/>
          <w:szCs w:val="22"/>
          <w:rtl w:val="0"/>
        </w:rPr>
        <w:t xml:space="preserve">Maximum Travel Scholarship is based on the actual expenses but not to exceed $</w:t>
      </w:r>
      <w:r w:rsidDel="00000000" w:rsidR="00000000" w:rsidRPr="00000000">
        <w:rPr>
          <w:rFonts w:ascii="Arial" w:cs="Arial" w:eastAsia="Arial" w:hAnsi="Arial"/>
          <w:sz w:val="22"/>
          <w:szCs w:val="22"/>
          <w:rtl w:val="0"/>
        </w:rPr>
        <w:t xml:space="preserve">20</w:t>
      </w:r>
      <w:r w:rsidDel="00000000" w:rsidR="00000000" w:rsidRPr="00000000">
        <w:rPr>
          <w:rFonts w:ascii="Arial" w:cs="Arial" w:eastAsia="Arial" w:hAnsi="Arial"/>
          <w:color w:val="000000"/>
          <w:sz w:val="22"/>
          <w:szCs w:val="22"/>
          <w:rtl w:val="0"/>
        </w:rPr>
        <w:t xml:space="preserve">00.00.</w:t>
      </w:r>
      <w:r w:rsidDel="00000000" w:rsidR="00000000" w:rsidRPr="00000000">
        <w:rPr>
          <w:rtl w:val="0"/>
        </w:rPr>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pacing w:line="240" w:lineRule="auto"/>
        <w:ind w:left="0" w:right="-270" w:hanging="2"/>
        <w:rPr>
          <w:color w:val="000000"/>
        </w:rPr>
      </w:pPr>
      <w:r w:rsidDel="00000000" w:rsidR="00000000" w:rsidRPr="00000000">
        <w:rPr>
          <w:rFonts w:ascii="Arial" w:cs="Arial" w:eastAsia="Arial" w:hAnsi="Arial"/>
          <w:color w:val="000000"/>
          <w:sz w:val="22"/>
          <w:szCs w:val="22"/>
          <w:rtl w:val="0"/>
        </w:rPr>
        <w:t xml:space="preserve">Mileage for use of a personal vehicle is reimbursed at the current GSA domestic mileage rate.</w:t>
      </w:r>
      <w:r w:rsidDel="00000000" w:rsidR="00000000" w:rsidRPr="00000000">
        <w:rPr>
          <w:rtl w:val="0"/>
        </w:rPr>
      </w:r>
    </w:p>
    <w:p w:rsidR="00000000" w:rsidDel="00000000" w:rsidP="00000000" w:rsidRDefault="00000000" w:rsidRPr="00000000" w14:paraId="00000021">
      <w:pPr>
        <w:ind w:left="0" w:hanging="2"/>
        <w:rPr/>
      </w:pPr>
      <w:r w:rsidDel="00000000" w:rsidR="00000000" w:rsidRPr="00000000">
        <w:rPr>
          <w:rtl w:val="0"/>
        </w:rPr>
      </w:r>
    </w:p>
    <w:p w:rsidR="00000000" w:rsidDel="00000000" w:rsidP="00000000" w:rsidRDefault="00000000" w:rsidRPr="00000000" w14:paraId="00000022">
      <w:pPr>
        <w:ind w:left="0" w:hanging="2"/>
        <w:rPr/>
      </w:pPr>
      <w:r w:rsidDel="00000000" w:rsidR="00000000" w:rsidRPr="00000000">
        <w:rPr>
          <w:rtl w:val="0"/>
        </w:rPr>
      </w:r>
    </w:p>
    <w:p w:rsidR="00000000" w:rsidDel="00000000" w:rsidP="00000000" w:rsidRDefault="00000000" w:rsidRPr="00000000" w14:paraId="00000023">
      <w:pPr>
        <w:ind w:left="0" w:hanging="2"/>
        <w:rPr/>
      </w:pPr>
      <w:r w:rsidDel="00000000" w:rsidR="00000000" w:rsidRPr="00000000">
        <w:rPr>
          <w:rtl w:val="0"/>
        </w:rPr>
      </w:r>
    </w:p>
    <w:p w:rsidR="00000000" w:rsidDel="00000000" w:rsidP="00000000" w:rsidRDefault="00000000" w:rsidRPr="00000000" w14:paraId="00000024">
      <w:pPr>
        <w:ind w:left="0" w:hanging="2"/>
        <w:rPr/>
      </w:pPr>
      <w:r w:rsidDel="00000000" w:rsidR="00000000" w:rsidRPr="00000000">
        <w:rPr>
          <w:rtl w:val="0"/>
        </w:rPr>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pPr>
      <w:r w:rsidDel="00000000" w:rsidR="00000000" w:rsidRPr="00000000">
        <w:rPr>
          <w:rtl w:val="0"/>
        </w:rPr>
      </w:r>
    </w:p>
    <w:p w:rsidR="00000000" w:rsidDel="00000000" w:rsidP="00000000" w:rsidRDefault="00000000" w:rsidRPr="00000000" w14:paraId="00000027">
      <w:pPr>
        <w:ind w:left="0" w:hanging="2"/>
        <w:rPr/>
      </w:pPr>
      <w:r w:rsidDel="00000000" w:rsidR="00000000" w:rsidRPr="00000000">
        <w:rPr>
          <w:rtl w:val="0"/>
        </w:rPr>
      </w:r>
    </w:p>
    <w:p w:rsidR="00000000" w:rsidDel="00000000" w:rsidP="00000000" w:rsidRDefault="00000000" w:rsidRPr="00000000" w14:paraId="00000028">
      <w:pPr>
        <w:ind w:left="0" w:hanging="2"/>
        <w:rPr/>
      </w:pPr>
      <w:r w:rsidDel="00000000" w:rsidR="00000000" w:rsidRPr="00000000">
        <w:rPr>
          <w:rtl w:val="0"/>
        </w:rPr>
      </w:r>
    </w:p>
    <w:p w:rsidR="00000000" w:rsidDel="00000000" w:rsidP="00000000" w:rsidRDefault="00000000" w:rsidRPr="00000000" w14:paraId="00000029">
      <w:pPr>
        <w:ind w:left="0" w:hanging="2"/>
        <w:rPr/>
      </w:pPr>
      <w:r w:rsidDel="00000000" w:rsidR="00000000" w:rsidRPr="00000000">
        <w:rPr>
          <w:rtl w:val="0"/>
        </w:rPr>
      </w:r>
    </w:p>
    <w:p w:rsidR="00000000" w:rsidDel="00000000" w:rsidP="00000000" w:rsidRDefault="00000000" w:rsidRPr="00000000" w14:paraId="0000002A">
      <w:pPr>
        <w:ind w:left="0" w:hanging="2"/>
        <w:rPr/>
      </w:pPr>
      <w:r w:rsidDel="00000000" w:rsidR="00000000" w:rsidRPr="00000000">
        <w:rPr>
          <w:rtl w:val="0"/>
        </w:rPr>
      </w:r>
    </w:p>
    <w:p w:rsidR="00000000" w:rsidDel="00000000" w:rsidP="00000000" w:rsidRDefault="00000000" w:rsidRPr="00000000" w14:paraId="0000002B">
      <w:pPr>
        <w:ind w:left="0" w:hanging="2"/>
        <w:rPr/>
      </w:pPr>
      <w:r w:rsidDel="00000000" w:rsidR="00000000" w:rsidRPr="00000000">
        <w:rPr>
          <w:rtl w:val="0"/>
        </w:rPr>
      </w:r>
    </w:p>
    <w:p w:rsidR="00000000" w:rsidDel="00000000" w:rsidP="00000000" w:rsidRDefault="00000000" w:rsidRPr="00000000" w14:paraId="0000002C">
      <w:pPr>
        <w:ind w:left="0" w:hanging="2"/>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pPr>
      <w:r w:rsidDel="00000000" w:rsidR="00000000" w:rsidRPr="00000000">
        <w:rPr>
          <w:rtl w:val="0"/>
        </w:rPr>
      </w:r>
    </w:p>
    <w:p w:rsidR="00000000" w:rsidDel="00000000" w:rsidP="00000000" w:rsidRDefault="00000000" w:rsidRPr="00000000" w14:paraId="00000030">
      <w:pPr>
        <w:ind w:left="0" w:hanging="2"/>
        <w:rPr/>
      </w:pPr>
      <w:r w:rsidDel="00000000" w:rsidR="00000000" w:rsidRPr="00000000">
        <w:rPr>
          <w:rtl w:val="0"/>
        </w:rPr>
      </w:r>
    </w:p>
    <w:p w:rsidR="00000000" w:rsidDel="00000000" w:rsidP="00000000" w:rsidRDefault="00000000" w:rsidRPr="00000000" w14:paraId="00000031">
      <w:pPr>
        <w:ind w:left="0" w:hanging="2"/>
        <w:rPr/>
      </w:pPr>
      <w:r w:rsidDel="00000000" w:rsidR="00000000" w:rsidRPr="00000000">
        <w:rPr>
          <w:rtl w:val="0"/>
        </w:rPr>
      </w:r>
    </w:p>
    <w:p w:rsidR="00000000" w:rsidDel="00000000" w:rsidP="00000000" w:rsidRDefault="00000000" w:rsidRPr="00000000" w14:paraId="00000032">
      <w:pPr>
        <w:ind w:left="0" w:hanging="2"/>
        <w:rPr/>
      </w:pPr>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pPr>
      <w:r w:rsidDel="00000000" w:rsidR="00000000" w:rsidRPr="00000000">
        <w:rPr>
          <w:rtl w:val="0"/>
        </w:rPr>
      </w:r>
    </w:p>
    <w:p w:rsidR="00000000" w:rsidDel="00000000" w:rsidP="00000000" w:rsidRDefault="00000000" w:rsidRPr="00000000" w14:paraId="00000036">
      <w:pPr>
        <w:ind w:left="0" w:hanging="2"/>
        <w:rPr/>
      </w:pPr>
      <w:r w:rsidDel="00000000" w:rsidR="00000000" w:rsidRPr="00000000">
        <w:rPr>
          <w:rtl w:val="0"/>
        </w:rPr>
      </w:r>
    </w:p>
    <w:p w:rsidR="00000000" w:rsidDel="00000000" w:rsidP="00000000" w:rsidRDefault="00000000" w:rsidRPr="00000000" w14:paraId="00000037">
      <w:pPr>
        <w:ind w:left="0" w:hanging="2"/>
        <w:rPr/>
      </w:pPr>
      <w:r w:rsidDel="00000000" w:rsidR="00000000" w:rsidRPr="00000000">
        <w:rPr>
          <w:rtl w:val="0"/>
        </w:rPr>
      </w:r>
    </w:p>
    <w:p w:rsidR="00000000" w:rsidDel="00000000" w:rsidP="00000000" w:rsidRDefault="00000000" w:rsidRPr="00000000" w14:paraId="00000038">
      <w:pPr>
        <w:ind w:left="0" w:hanging="2"/>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hanging="2"/>
        <w:rPr/>
      </w:pPr>
      <w:r w:rsidDel="00000000" w:rsidR="00000000" w:rsidRPr="00000000">
        <w:rPr>
          <w:rtl w:val="0"/>
        </w:rPr>
      </w:r>
    </w:p>
    <w:p w:rsidR="00000000" w:rsidDel="00000000" w:rsidP="00000000" w:rsidRDefault="00000000" w:rsidRPr="00000000" w14:paraId="00000042">
      <w:pPr>
        <w:ind w:left="0" w:hanging="2"/>
        <w:rPr/>
      </w:pPr>
      <w:r w:rsidDel="00000000" w:rsidR="00000000" w:rsidRPr="00000000">
        <w:rPr>
          <w:rtl w:val="0"/>
        </w:rPr>
      </w:r>
    </w:p>
    <w:p w:rsidR="00000000" w:rsidDel="00000000" w:rsidP="00000000" w:rsidRDefault="00000000" w:rsidRPr="00000000" w14:paraId="00000043">
      <w:pPr>
        <w:ind w:left="0" w:hanging="2"/>
        <w:rPr/>
      </w:pPr>
      <w:r w:rsidDel="00000000" w:rsidR="00000000" w:rsidRPr="00000000">
        <w:rPr>
          <w:rtl w:val="0"/>
        </w:rPr>
      </w:r>
    </w:p>
    <w:p w:rsidR="00000000" w:rsidDel="00000000" w:rsidP="00000000" w:rsidRDefault="00000000" w:rsidRPr="00000000" w14:paraId="00000044">
      <w:pPr>
        <w:ind w:left="0" w:hanging="2"/>
        <w:rPr/>
      </w:pPr>
      <w:r w:rsidDel="00000000" w:rsidR="00000000" w:rsidRPr="00000000">
        <w:rPr>
          <w:rtl w:val="0"/>
        </w:rPr>
      </w:r>
    </w:p>
    <w:p w:rsidR="00000000" w:rsidDel="00000000" w:rsidP="00000000" w:rsidRDefault="00000000" w:rsidRPr="00000000" w14:paraId="00000045">
      <w:pPr>
        <w:ind w:left="0" w:hanging="2"/>
        <w:rPr/>
      </w:pPr>
      <w:r w:rsidDel="00000000" w:rsidR="00000000" w:rsidRPr="00000000">
        <w:rPr>
          <w:rtl w:val="0"/>
        </w:rPr>
      </w:r>
    </w:p>
    <w:p w:rsidR="00000000" w:rsidDel="00000000" w:rsidP="00000000" w:rsidRDefault="00000000" w:rsidRPr="00000000" w14:paraId="00000046">
      <w:pPr>
        <w:ind w:left="0" w:hanging="2"/>
        <w:rPr/>
      </w:pPr>
      <w:r w:rsidDel="00000000" w:rsidR="00000000" w:rsidRPr="00000000">
        <w:rPr>
          <w:rtl w:val="0"/>
        </w:rPr>
      </w:r>
    </w:p>
    <w:p w:rsidR="00000000" w:rsidDel="00000000" w:rsidP="00000000" w:rsidRDefault="00000000" w:rsidRPr="00000000" w14:paraId="00000047">
      <w:pPr>
        <w:ind w:left="0" w:hanging="2"/>
        <w:rPr/>
      </w:pPr>
      <w:r w:rsidDel="00000000" w:rsidR="00000000" w:rsidRPr="00000000">
        <w:rPr>
          <w:rtl w:val="0"/>
        </w:rPr>
      </w:r>
    </w:p>
    <w:p w:rsidR="00000000" w:rsidDel="00000000" w:rsidP="00000000" w:rsidRDefault="00000000" w:rsidRPr="00000000" w14:paraId="00000048">
      <w:pPr>
        <w:pStyle w:val="Title"/>
        <w:pageBreakBefore w:val="1"/>
        <w:ind w:left="0" w:hanging="2"/>
        <w:rPr/>
      </w:pPr>
      <w:r w:rsidDel="00000000" w:rsidR="00000000" w:rsidRPr="00000000">
        <w:rPr>
          <w:sz w:val="24"/>
          <w:szCs w:val="24"/>
          <w:rtl w:val="0"/>
        </w:rPr>
        <w:t xml:space="preserve">STGEC 2024 Conference</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Arial" w:cs="Arial" w:eastAsia="Arial" w:hAnsi="Arial"/>
          <w:b w:val="1"/>
          <w:color w:val="000000"/>
          <w:rtl w:val="0"/>
        </w:rPr>
        <w:t xml:space="preserve">Travel Scholarship Request Form</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6"/>
          <w:szCs w:val="16"/>
          <w:u w:val="singl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6"/>
          <w:szCs w:val="16"/>
          <w:u w:val="singl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w:cs="Arial" w:eastAsia="Arial" w:hAnsi="Arial"/>
          <w:color w:val="000000"/>
          <w:sz w:val="22"/>
          <w:szCs w:val="22"/>
          <w:u w:val="single"/>
          <w:rtl w:val="0"/>
        </w:rPr>
        <w:t xml:space="preserve">Applicant Information</w:t>
      </w:r>
      <w:r w:rsidDel="00000000" w:rsidR="00000000" w:rsidRPr="00000000">
        <w:rPr>
          <w:rFonts w:ascii="Arial" w:cs="Arial" w:eastAsia="Arial" w:hAnsi="Arial"/>
          <w:color w:val="000000"/>
          <w:sz w:val="22"/>
          <w:szCs w:val="22"/>
          <w:rtl w:val="0"/>
        </w:rPr>
        <w:tab/>
        <w:tab/>
        <w:tab/>
        <w:tab/>
        <w:tab/>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6"/>
          <w:szCs w:val="16"/>
        </w:rPr>
      </w:pPr>
      <w:r w:rsidDel="00000000" w:rsidR="00000000" w:rsidRPr="00000000">
        <w:rPr>
          <w:rtl w:val="0"/>
        </w:rPr>
      </w:r>
    </w:p>
    <w:tbl>
      <w:tblPr>
        <w:tblStyle w:val="Table1"/>
        <w:tblW w:w="8855.0" w:type="dxa"/>
        <w:jc w:val="left"/>
        <w:tblLayout w:type="fixed"/>
        <w:tblLook w:val="0000"/>
      </w:tblPr>
      <w:tblGrid>
        <w:gridCol w:w="1727"/>
        <w:gridCol w:w="7128"/>
        <w:tblGridChange w:id="0">
          <w:tblGrid>
            <w:gridCol w:w="1727"/>
            <w:gridCol w:w="7128"/>
          </w:tblGrid>
        </w:tblGridChange>
      </w:tblGrid>
      <w:tr>
        <w:trPr>
          <w:cantSplit w:val="0"/>
          <w:trHeight w:val="420" w:hRule="atLeast"/>
          <w:tblHeader w:val="0"/>
        </w:trPr>
        <w:tc>
          <w:tcPr>
            <w:shd w:fill="auto" w:val="clear"/>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rFonts w:ascii="Arial" w:cs="Arial" w:eastAsia="Arial" w:hAnsi="Arial"/>
                <w:color w:val="000000"/>
                <w:sz w:val="22"/>
                <w:szCs w:val="22"/>
                <w:rtl w:val="0"/>
              </w:rPr>
              <w:t xml:space="preserve">Name:</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tc>
      </w:tr>
      <w:tr>
        <w:trPr>
          <w:cantSplit w:val="0"/>
          <w:trHeight w:val="420" w:hRule="atLeast"/>
          <w:tblHeader w:val="0"/>
        </w:trPr>
        <w:tc>
          <w:tcPr>
            <w:shd w:fill="auto" w:val="clear"/>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rFonts w:ascii="Arial" w:cs="Arial" w:eastAsia="Arial" w:hAnsi="Arial"/>
                <w:color w:val="000000"/>
                <w:sz w:val="22"/>
                <w:szCs w:val="22"/>
                <w:rtl w:val="0"/>
              </w:rPr>
              <w:t xml:space="preserve">Title:</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tc>
      </w:tr>
      <w:tr>
        <w:trPr>
          <w:cantSplit w:val="0"/>
          <w:trHeight w:val="420" w:hRule="atLeast"/>
          <w:tblHeader w:val="0"/>
        </w:trPr>
        <w:tc>
          <w:tcPr>
            <w:shd w:fill="auto" w:val="clear"/>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rFonts w:ascii="Arial" w:cs="Arial" w:eastAsia="Arial" w:hAnsi="Arial"/>
                <w:color w:val="000000"/>
                <w:sz w:val="22"/>
                <w:szCs w:val="22"/>
                <w:rtl w:val="0"/>
              </w:rPr>
              <w:t xml:space="preserve">Organization:</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tc>
      </w:tr>
      <w:tr>
        <w:trPr>
          <w:cantSplit w:val="0"/>
          <w:trHeight w:val="420" w:hRule="atLeast"/>
          <w:tblHeader w:val="0"/>
        </w:trPr>
        <w:tc>
          <w:tcPr>
            <w:shd w:fill="auto" w:val="clear"/>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rFonts w:ascii="Arial" w:cs="Arial" w:eastAsia="Arial" w:hAnsi="Arial"/>
                <w:color w:val="000000"/>
                <w:sz w:val="22"/>
                <w:szCs w:val="22"/>
                <w:rtl w:val="0"/>
              </w:rPr>
              <w:t xml:space="preserve">Address:</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tc>
      </w:tr>
      <w:tr>
        <w:trPr>
          <w:cantSplit w:val="0"/>
          <w:trHeight w:val="420" w:hRule="atLeast"/>
          <w:tblHeader w:val="0"/>
        </w:trPr>
        <w:tc>
          <w:tcPr>
            <w:shd w:fill="auto" w:val="clear"/>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rFonts w:ascii="Arial" w:cs="Arial" w:eastAsia="Arial" w:hAnsi="Arial"/>
                <w:color w:val="000000"/>
                <w:sz w:val="22"/>
                <w:szCs w:val="22"/>
                <w:rtl w:val="0"/>
              </w:rPr>
              <w:t xml:space="preserve">Phone: </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tc>
      </w:tr>
      <w:tr>
        <w:trPr>
          <w:cantSplit w:val="0"/>
          <w:trHeight w:val="420" w:hRule="atLeast"/>
          <w:tblHeader w:val="0"/>
        </w:trPr>
        <w:tc>
          <w:tcPr>
            <w:shd w:fill="auto" w:val="clea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rFonts w:ascii="Arial" w:cs="Arial" w:eastAsia="Arial" w:hAnsi="Arial"/>
                <w:color w:val="000000"/>
                <w:sz w:val="22"/>
                <w:szCs w:val="22"/>
                <w:rtl w:val="0"/>
              </w:rPr>
              <w:t xml:space="preserve">Fax:</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tc>
      </w:tr>
      <w:tr>
        <w:trPr>
          <w:cantSplit w:val="0"/>
          <w:trHeight w:val="420" w:hRule="atLeast"/>
          <w:tblHeader w:val="0"/>
        </w:trPr>
        <w:tc>
          <w:tcPr>
            <w:shd w:fill="auto" w:val="clear"/>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rFonts w:ascii="Arial" w:cs="Arial" w:eastAsia="Arial" w:hAnsi="Arial"/>
                <w:color w:val="000000"/>
                <w:sz w:val="22"/>
                <w:szCs w:val="22"/>
                <w:rtl w:val="0"/>
              </w:rPr>
              <w:t xml:space="preserve">Email:</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w:cs="Arial" w:eastAsia="Arial" w:hAnsi="Arial"/>
          <w:color w:val="000000"/>
          <w:sz w:val="22"/>
          <w:szCs w:val="22"/>
          <w:u w:val="single"/>
          <w:rtl w:val="0"/>
        </w:rPr>
        <w:t xml:space="preserve">Questions</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6"/>
          <w:szCs w:val="16"/>
        </w:rPr>
      </w:pPr>
      <w:r w:rsidDel="00000000" w:rsidR="00000000" w:rsidRPr="00000000">
        <w:rPr>
          <w:rtl w:val="0"/>
        </w:rPr>
      </w:r>
    </w:p>
    <w:tbl>
      <w:tblPr>
        <w:tblStyle w:val="Table2"/>
        <w:tblW w:w="8856.0" w:type="dxa"/>
        <w:jc w:val="left"/>
        <w:tblLayout w:type="fixed"/>
        <w:tblLook w:val="0000"/>
      </w:tblPr>
      <w:tblGrid>
        <w:gridCol w:w="8856"/>
        <w:tblGridChange w:id="0">
          <w:tblGrid>
            <w:gridCol w:w="8856"/>
          </w:tblGrid>
        </w:tblGridChange>
      </w:tblGrid>
      <w:tr>
        <w:trPr>
          <w:cantSplit w:val="0"/>
          <w:trHeight w:val="1860" w:hRule="atLeast"/>
          <w:tblHeader w:val="0"/>
        </w:trPr>
        <w:tc>
          <w:tcPr>
            <w:shd w:fill="auto" w:val="clear"/>
          </w:tcPr>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w:cs="Arial" w:eastAsia="Arial" w:hAnsi="Arial"/>
                <w:color w:val="000000"/>
                <w:sz w:val="20"/>
                <w:szCs w:val="20"/>
                <w:rtl w:val="0"/>
              </w:rPr>
              <w:t xml:space="preserve">Reasons for applying for travel scholarship?</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6"/>
          <w:szCs w:val="16"/>
        </w:rPr>
      </w:pPr>
      <w:r w:rsidDel="00000000" w:rsidR="00000000" w:rsidRPr="00000000">
        <w:rPr>
          <w:rtl w:val="0"/>
        </w:rPr>
      </w:r>
    </w:p>
    <w:tbl>
      <w:tblPr>
        <w:tblStyle w:val="Table3"/>
        <w:tblW w:w="8855.0" w:type="dxa"/>
        <w:jc w:val="left"/>
        <w:tblLayout w:type="fixed"/>
        <w:tblLook w:val="0000"/>
      </w:tblPr>
      <w:tblGrid>
        <w:gridCol w:w="2717"/>
        <w:gridCol w:w="6138"/>
        <w:tblGridChange w:id="0">
          <w:tblGrid>
            <w:gridCol w:w="2717"/>
            <w:gridCol w:w="6138"/>
          </w:tblGrid>
        </w:tblGridChange>
      </w:tblGrid>
      <w:tr>
        <w:trPr>
          <w:cantSplit w:val="0"/>
          <w:trHeight w:val="560" w:hRule="atLeast"/>
          <w:tblHeader w:val="0"/>
        </w:trPr>
        <w:tc>
          <w:tcPr>
            <w:shd w:fill="auto" w:val="clear"/>
            <w:vAlign w:val="center"/>
          </w:tcPr>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w:cs="Arial" w:eastAsia="Arial" w:hAnsi="Arial"/>
                <w:color w:val="000000"/>
                <w:sz w:val="20"/>
                <w:szCs w:val="20"/>
                <w:rtl w:val="0"/>
              </w:rPr>
              <w:t xml:space="preserve">Presentation Topic: </w:t>
            </w:r>
            <w:r w:rsidDel="00000000" w:rsidR="00000000" w:rsidRPr="00000000">
              <w:rPr>
                <w:rtl w:val="0"/>
              </w:rPr>
            </w:r>
          </w:p>
        </w:tc>
        <w:tc>
          <w:tcPr>
            <w:shd w:fill="auto" w:val="clea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w:cs="Arial" w:eastAsia="Arial" w:hAnsi="Arial"/>
                <w:color w:val="000000"/>
                <w:sz w:val="22"/>
                <w:szCs w:val="22"/>
                <w:rtl w:val="0"/>
              </w:rPr>
              <w:t xml:space="preserve">________________________________________________</w:t>
            </w:r>
            <w:r w:rsidDel="00000000" w:rsidR="00000000" w:rsidRPr="00000000">
              <w:rPr>
                <w:rtl w:val="0"/>
              </w:rPr>
            </w:r>
          </w:p>
        </w:tc>
      </w:tr>
    </w:tbl>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6"/>
          <w:szCs w:val="16"/>
        </w:rPr>
      </w:pPr>
      <w:r w:rsidDel="00000000" w:rsidR="00000000" w:rsidRPr="00000000">
        <w:rPr>
          <w:rtl w:val="0"/>
        </w:rPr>
      </w:r>
    </w:p>
    <w:tbl>
      <w:tblPr>
        <w:tblStyle w:val="Table4"/>
        <w:tblW w:w="8854.0" w:type="dxa"/>
        <w:jc w:val="left"/>
        <w:tblLayout w:type="fixed"/>
        <w:tblLook w:val="0000"/>
      </w:tblPr>
      <w:tblGrid>
        <w:gridCol w:w="2086"/>
        <w:gridCol w:w="4139"/>
        <w:gridCol w:w="719"/>
        <w:gridCol w:w="1910"/>
        <w:tblGridChange w:id="0">
          <w:tblGrid>
            <w:gridCol w:w="2086"/>
            <w:gridCol w:w="4139"/>
            <w:gridCol w:w="719"/>
            <w:gridCol w:w="1910"/>
          </w:tblGrid>
        </w:tblGridChange>
      </w:tblGrid>
      <w:tr>
        <w:trPr>
          <w:cantSplit w:val="0"/>
          <w:trHeight w:val="560" w:hRule="atLeast"/>
          <w:tblHeader w:val="0"/>
        </w:trPr>
        <w:tc>
          <w:tcPr>
            <w:shd w:fill="auto" w:val="clear"/>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w:cs="Arial" w:eastAsia="Arial" w:hAnsi="Arial"/>
                <w:color w:val="000000"/>
                <w:sz w:val="20"/>
                <w:szCs w:val="20"/>
                <w:rtl w:val="0"/>
              </w:rPr>
              <w:t xml:space="preserve">Applicant Signature:</w:t>
            </w:r>
            <w:r w:rsidDel="00000000" w:rsidR="00000000" w:rsidRPr="00000000">
              <w:rPr>
                <w:rtl w:val="0"/>
              </w:rPr>
            </w:r>
          </w:p>
        </w:tc>
        <w:tc>
          <w:tcPr>
            <w:shd w:fill="auto" w:val="clea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w:cs="Arial" w:eastAsia="Arial" w:hAnsi="Arial"/>
                <w:color w:val="000000"/>
                <w:sz w:val="20"/>
                <w:szCs w:val="20"/>
                <w:rtl w:val="0"/>
              </w:rPr>
              <w:t xml:space="preserve">Date:</w:t>
            </w:r>
            <w:r w:rsidDel="00000000" w:rsidR="00000000" w:rsidRPr="00000000">
              <w:rPr>
                <w:rtl w:val="0"/>
              </w:rPr>
            </w:r>
          </w:p>
        </w:tc>
        <w:tc>
          <w:tcPr>
            <w:shd w:fill="auto" w:val="clear"/>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w:cs="Arial" w:eastAsia="Arial" w:hAnsi="Arial"/>
          <w:color w:val="000000"/>
          <w:sz w:val="20"/>
          <w:szCs w:val="20"/>
          <w:rtl w:val="0"/>
        </w:rPr>
        <w:t xml:space="preserve">Please fill out this form electronically, sign your name and email it to:</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w:cs="Arial" w:eastAsia="Arial" w:hAnsi="Arial"/>
          <w:color w:val="ff0000"/>
          <w:sz w:val="20"/>
          <w:szCs w:val="20"/>
          <w:rtl w:val="0"/>
        </w:rPr>
        <w:t xml:space="preserve">William Broyles at: support@stgec.org.  </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6F">
      <w:pPr>
        <w:pBdr>
          <w:top w:color="000000" w:space="0" w:sz="0" w:val="none"/>
          <w:left w:color="000000" w:space="0" w:sz="0" w:val="none"/>
          <w:bottom w:color="000000" w:space="1" w:sz="12" w:val="single"/>
          <w:right w:color="000000" w:space="0" w:sz="0" w:val="none"/>
          <w:between w:space="0" w:sz="0" w:val="nil"/>
        </w:pBdr>
        <w:spacing w:line="240" w:lineRule="auto"/>
        <w:ind w:left="0" w:hanging="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Maximum Travel Scholarship is based on the actual expenses (registration fee waived) but not to exceed $2000.00.</w:t>
      </w:r>
    </w:p>
    <w:p w:rsidR="00000000" w:rsidDel="00000000" w:rsidP="00000000" w:rsidRDefault="00000000" w:rsidRPr="00000000" w14:paraId="00000070">
      <w:pPr>
        <w:pBdr>
          <w:top w:color="000000" w:space="0" w:sz="0" w:val="none"/>
          <w:left w:color="000000" w:space="0" w:sz="0" w:val="none"/>
          <w:bottom w:color="000000" w:space="1" w:sz="12" w:val="single"/>
          <w:right w:color="000000" w:space="0" w:sz="0" w:val="none"/>
          <w:between w:space="0" w:sz="0" w:val="nil"/>
        </w:pBdr>
        <w:spacing w:line="240" w:lineRule="auto"/>
        <w:ind w:left="0" w:hanging="2"/>
        <w:rPr>
          <w:rFonts w:ascii="Arial" w:cs="Arial" w:eastAsia="Arial" w:hAnsi="Arial"/>
          <w:color w:val="0000ff"/>
          <w:sz w:val="20"/>
          <w:szCs w:val="20"/>
        </w:rPr>
      </w:pPr>
      <w:r w:rsidDel="00000000" w:rsidR="00000000" w:rsidRPr="00000000">
        <w:rPr>
          <w:rtl w:val="0"/>
        </w:rPr>
      </w:r>
    </w:p>
    <w:p w:rsidR="00000000" w:rsidDel="00000000" w:rsidP="00000000" w:rsidRDefault="00000000" w:rsidRPr="00000000" w14:paraId="00000071">
      <w:pPr>
        <w:pBdr>
          <w:top w:color="000000" w:space="0" w:sz="0" w:val="none"/>
          <w:left w:color="000000" w:space="0" w:sz="0" w:val="none"/>
          <w:bottom w:color="000000" w:space="1" w:sz="12" w:val="single"/>
          <w:right w:color="000000" w:space="0" w:sz="0" w:val="none"/>
          <w:between w:space="0" w:sz="0" w:val="nil"/>
        </w:pBdr>
        <w:spacing w:line="240" w:lineRule="auto"/>
        <w:ind w:left="0" w:hanging="2"/>
        <w:rPr>
          <w:color w:val="000000"/>
        </w:rPr>
      </w:pPr>
      <w:r w:rsidDel="00000000" w:rsidR="00000000" w:rsidRPr="00000000">
        <w:rPr>
          <w:rFonts w:ascii="Arial" w:cs="Arial" w:eastAsia="Arial" w:hAnsi="Arial"/>
          <w:color w:val="0000ff"/>
          <w:sz w:val="20"/>
          <w:szCs w:val="20"/>
          <w:rtl w:val="0"/>
        </w:rPr>
        <w:t xml:space="preserve">Please note that all reimbursements will be done through ACH payments, therefore you must submit a voided check when submitting a reimbursement request after the conference.</w:t>
      </w:r>
      <w:r w:rsidDel="00000000" w:rsidR="00000000" w:rsidRPr="00000000">
        <w:rPr>
          <w:rtl w:val="0"/>
        </w:rPr>
      </w:r>
    </w:p>
    <w:p w:rsidR="00000000" w:rsidDel="00000000" w:rsidP="00000000" w:rsidRDefault="00000000" w:rsidRPr="00000000" w14:paraId="00000072">
      <w:pPr>
        <w:pBdr>
          <w:top w:color="000000" w:space="0" w:sz="0" w:val="none"/>
          <w:left w:color="000000" w:space="0" w:sz="0" w:val="none"/>
          <w:bottom w:color="000000" w:space="1" w:sz="12" w:val="single"/>
          <w:right w:color="000000" w:space="0" w:sz="0" w:val="none"/>
          <w:between w:space="0" w:sz="0" w:val="nil"/>
        </w:pBdr>
        <w:spacing w:line="240" w:lineRule="auto"/>
        <w:ind w:left="0" w:hanging="2"/>
        <w:rPr>
          <w:rFonts w:ascii="Arial" w:cs="Arial" w:eastAsia="Arial" w:hAnsi="Arial"/>
          <w:color w:val="0000ff"/>
          <w:sz w:val="20"/>
          <w:szCs w:val="2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w:cs="Arial" w:eastAsia="Arial" w:hAnsi="Arial"/>
          <w:color w:val="000000"/>
          <w:sz w:val="22"/>
          <w:szCs w:val="22"/>
          <w:u w:val="single"/>
          <w:rtl w:val="0"/>
        </w:rPr>
        <w:t xml:space="preserve">Application Record</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6"/>
          <w:szCs w:val="16"/>
        </w:rPr>
      </w:pPr>
      <w:r w:rsidDel="00000000" w:rsidR="00000000" w:rsidRPr="00000000">
        <w:rPr>
          <w:rtl w:val="0"/>
        </w:rPr>
      </w:r>
    </w:p>
    <w:tbl>
      <w:tblPr>
        <w:tblStyle w:val="Table5"/>
        <w:tblW w:w="8855.0" w:type="dxa"/>
        <w:jc w:val="left"/>
        <w:tblLayout w:type="fixed"/>
        <w:tblLook w:val="0000"/>
      </w:tblPr>
      <w:tblGrid>
        <w:gridCol w:w="2087"/>
        <w:gridCol w:w="2720"/>
        <w:gridCol w:w="2139"/>
        <w:gridCol w:w="1909"/>
        <w:tblGridChange w:id="0">
          <w:tblGrid>
            <w:gridCol w:w="2087"/>
            <w:gridCol w:w="2720"/>
            <w:gridCol w:w="2139"/>
            <w:gridCol w:w="1909"/>
          </w:tblGrid>
        </w:tblGridChange>
      </w:tblGrid>
      <w:tr>
        <w:trPr>
          <w:cantSplit w:val="0"/>
          <w:tblHeader w:val="0"/>
        </w:trPr>
        <w:tc>
          <w:tcPr>
            <w:shd w:fill="auto" w:val="clea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rFonts w:ascii="Arial" w:cs="Arial" w:eastAsia="Arial" w:hAnsi="Arial"/>
                <w:color w:val="000000"/>
                <w:sz w:val="20"/>
                <w:szCs w:val="20"/>
                <w:rtl w:val="0"/>
              </w:rPr>
              <w:t xml:space="preserve">Date Received:</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rFonts w:ascii="Arial" w:cs="Arial" w:eastAsia="Arial" w:hAnsi="Arial"/>
                <w:color w:val="000000"/>
                <w:sz w:val="20"/>
                <w:szCs w:val="20"/>
                <w:rtl w:val="0"/>
              </w:rPr>
              <w:t xml:space="preserve">Number:</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C">
      <w:pPr>
        <w:pStyle w:val="Title"/>
        <w:pageBreakBefore w:val="1"/>
        <w:ind w:left="0" w:hanging="2"/>
        <w:rPr/>
      </w:pPr>
      <w:r w:rsidDel="00000000" w:rsidR="00000000" w:rsidRPr="00000000">
        <w:rPr>
          <w:sz w:val="24"/>
          <w:szCs w:val="24"/>
          <w:rtl w:val="0"/>
        </w:rPr>
        <w:t xml:space="preserve">STGEC 2024 Conference</w:t>
      </w:r>
      <w:r w:rsidDel="00000000" w:rsidR="00000000" w:rsidRPr="00000000">
        <w:rPr>
          <w:rtl w:val="0"/>
        </w:rPr>
      </w:r>
    </w:p>
    <w:p w:rsidR="00000000" w:rsidDel="00000000" w:rsidP="00000000" w:rsidRDefault="00000000" w:rsidRPr="00000000" w14:paraId="0000007D">
      <w:pPr>
        <w:pStyle w:val="Subtitle"/>
        <w:spacing w:after="0" w:line="240" w:lineRule="auto"/>
        <w:ind w:hanging="2"/>
        <w:jc w:val="center"/>
        <w:rPr/>
      </w:pPr>
      <w:r w:rsidDel="00000000" w:rsidR="00000000" w:rsidRPr="00000000">
        <w:rPr>
          <w:rFonts w:ascii="Arial" w:cs="Arial" w:eastAsia="Arial" w:hAnsi="Arial"/>
          <w:b w:val="1"/>
          <w:i w:val="0"/>
          <w:color w:val="000000"/>
          <w:rtl w:val="0"/>
        </w:rPr>
        <w:t xml:space="preserve">Travel Scholarship Request Form</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Arial" w:cs="Arial" w:eastAsia="Arial" w:hAnsi="Arial"/>
          <w:b w:val="1"/>
          <w:color w:val="000000"/>
          <w:rtl w:val="0"/>
        </w:rPr>
        <w:t xml:space="preserve">Addendum</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w:cs="Arial" w:eastAsia="Arial" w:hAnsi="Arial"/>
          <w:b w:val="1"/>
          <w:color w:val="000000"/>
          <w:rtl w:val="0"/>
        </w:rPr>
        <w:t xml:space="preserve">Please select which events you plan on participating in:</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w:cs="Arial" w:eastAsia="Arial" w:hAnsi="Arial"/>
          <w:i w:val="1"/>
          <w:color w:val="000000"/>
          <w:sz w:val="22"/>
          <w:szCs w:val="22"/>
          <w:rtl w:val="0"/>
        </w:rPr>
        <w:t xml:space="preserve">Event Selection</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tbl>
      <w:tblPr>
        <w:tblStyle w:val="Table6"/>
        <w:tblW w:w="8856.0" w:type="dxa"/>
        <w:jc w:val="left"/>
        <w:tblLayout w:type="fixed"/>
        <w:tblLook w:val="0000"/>
      </w:tblPr>
      <w:tblGrid>
        <w:gridCol w:w="1807"/>
        <w:gridCol w:w="1729"/>
        <w:gridCol w:w="1742"/>
        <w:gridCol w:w="1812"/>
        <w:gridCol w:w="1766"/>
        <w:tblGridChange w:id="0">
          <w:tblGrid>
            <w:gridCol w:w="1807"/>
            <w:gridCol w:w="1729"/>
            <w:gridCol w:w="1742"/>
            <w:gridCol w:w="1812"/>
            <w:gridCol w:w="1766"/>
          </w:tblGrid>
        </w:tblGridChange>
      </w:tblGrid>
      <w:tr>
        <w:trPr>
          <w:cantSplit w:val="0"/>
          <w:tblHeader w:val="0"/>
        </w:trPr>
        <w:tc>
          <w:tcPr>
            <w:tcBorders>
              <w:bottom w:color="000000" w:space="0" w:sz="24" w:val="single"/>
            </w:tcBorders>
            <w:shd w:fill="auto" w:val="clear"/>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1" w:hanging="3"/>
              <w:jc w:val="center"/>
              <w:rPr>
                <w:color w:val="000000"/>
              </w:rPr>
            </w:pPr>
            <w:r w:rsidDel="00000000" w:rsidR="00000000" w:rsidRPr="00000000">
              <w:rPr>
                <w:rFonts w:ascii="Arial" w:cs="Arial" w:eastAsia="Arial" w:hAnsi="Arial"/>
                <w:b w:val="1"/>
                <w:color w:val="000000"/>
                <w:sz w:val="26"/>
                <w:szCs w:val="26"/>
                <w:rtl w:val="0"/>
              </w:rPr>
              <w:t xml:space="preserve">Event</w:t>
            </w:r>
            <w:r w:rsidDel="00000000" w:rsidR="00000000" w:rsidRPr="00000000">
              <w:rPr>
                <w:rtl w:val="0"/>
              </w:rPr>
            </w:r>
          </w:p>
        </w:tc>
        <w:tc>
          <w:tcPr>
            <w:tcBorders>
              <w:bottom w:color="000000" w:space="0" w:sz="24" w:val="single"/>
            </w:tcBorders>
            <w:shd w:fill="auto" w:val="clear"/>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Arial" w:cs="Arial" w:eastAsia="Arial" w:hAnsi="Arial"/>
                <w:b w:val="1"/>
                <w:color w:val="000000"/>
                <w:sz w:val="22"/>
                <w:szCs w:val="22"/>
                <w:rtl w:val="0"/>
              </w:rPr>
              <w:t xml:space="preserve">Monday</w:t>
            </w:r>
            <w:r w:rsidDel="00000000" w:rsidR="00000000" w:rsidRPr="00000000">
              <w:rPr>
                <w:rtl w:val="0"/>
              </w:rPr>
            </w:r>
          </w:p>
        </w:tc>
        <w:tc>
          <w:tcPr>
            <w:tcBorders>
              <w:bottom w:color="000000" w:space="0" w:sz="24" w:val="single"/>
            </w:tcBorders>
            <w:shd w:fill="auto" w:val="clear"/>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Arial" w:cs="Arial" w:eastAsia="Arial" w:hAnsi="Arial"/>
                <w:b w:val="1"/>
                <w:color w:val="000000"/>
                <w:sz w:val="22"/>
                <w:szCs w:val="22"/>
                <w:rtl w:val="0"/>
              </w:rPr>
              <w:t xml:space="preserve">Tuesday</w:t>
            </w:r>
            <w:r w:rsidDel="00000000" w:rsidR="00000000" w:rsidRPr="00000000">
              <w:rPr>
                <w:rtl w:val="0"/>
              </w:rPr>
            </w:r>
          </w:p>
        </w:tc>
        <w:tc>
          <w:tcPr>
            <w:tcBorders>
              <w:bottom w:color="000000" w:space="0" w:sz="24" w:val="single"/>
            </w:tcBorders>
            <w:shd w:fill="auto" w:val="clear"/>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Arial" w:cs="Arial" w:eastAsia="Arial" w:hAnsi="Arial"/>
                <w:b w:val="1"/>
                <w:color w:val="000000"/>
                <w:sz w:val="22"/>
                <w:szCs w:val="22"/>
                <w:rtl w:val="0"/>
              </w:rPr>
              <w:t xml:space="preserve">Wednesday</w:t>
            </w:r>
            <w:r w:rsidDel="00000000" w:rsidR="00000000" w:rsidRPr="00000000">
              <w:rPr>
                <w:rtl w:val="0"/>
              </w:rPr>
            </w:r>
          </w:p>
        </w:tc>
        <w:tc>
          <w:tcPr>
            <w:tcBorders>
              <w:bottom w:color="000000" w:space="0" w:sz="24" w:val="single"/>
            </w:tcBorders>
            <w:shd w:fill="auto" w:val="clear"/>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Arial" w:cs="Arial" w:eastAsia="Arial" w:hAnsi="Arial"/>
                <w:b w:val="1"/>
                <w:color w:val="000000"/>
                <w:sz w:val="22"/>
                <w:szCs w:val="22"/>
                <w:rtl w:val="0"/>
              </w:rPr>
              <w:t xml:space="preserve">Thursday</w:t>
            </w:r>
            <w:r w:rsidDel="00000000" w:rsidR="00000000" w:rsidRPr="00000000">
              <w:rPr>
                <w:rtl w:val="0"/>
              </w:rPr>
            </w:r>
          </w:p>
        </w:tc>
      </w:tr>
      <w:tr>
        <w:trPr>
          <w:cantSplit w:val="0"/>
          <w:tblHeader w:val="0"/>
        </w:trPr>
        <w:tc>
          <w:tcPr>
            <w:tcBorders>
              <w:top w:color="000000" w:space="0" w:sz="2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Arial" w:cs="Arial" w:eastAsia="Arial" w:hAnsi="Arial"/>
                <w:color w:val="000000"/>
                <w:sz w:val="22"/>
                <w:szCs w:val="22"/>
                <w:rtl w:val="0"/>
              </w:rPr>
              <w:t xml:space="preserve">Breakfast</w:t>
            </w:r>
            <w:bookmarkStart w:colFirst="0" w:colLast="0" w:name="bookmark=id.gjdgxs" w:id="0"/>
            <w:bookmarkEnd w:id="0"/>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auto" w:val="clear"/>
          </w:tcPr>
          <w:bookmarkStart w:colFirst="0" w:colLast="0" w:name="bookmark=id.30j0zll" w:id="1"/>
          <w:bookmarkEnd w:id="1"/>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Arial" w:cs="Arial" w:eastAsia="Arial" w:hAnsi="Arial"/>
                <w:color w:val="000000"/>
                <w:sz w:val="22"/>
                <w:szCs w:val="22"/>
                <w:rtl w:val="0"/>
              </w:rPr>
              <w:t xml:space="preserve">☐</w:t>
            </w: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auto" w:val="clear"/>
          </w:tcPr>
          <w:bookmarkStart w:colFirst="0" w:colLast="0" w:name="bookmark=id.1fob9te" w:id="2"/>
          <w:bookmarkEnd w:id="2"/>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Arial" w:cs="Arial" w:eastAsia="Arial" w:hAnsi="Arial"/>
                <w:color w:val="000000"/>
                <w:sz w:val="22"/>
                <w:szCs w:val="22"/>
                <w:rtl w:val="0"/>
              </w:rPr>
              <w:t xml:space="preserve">☐</w:t>
            </w: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Arial" w:cs="Arial" w:eastAsia="Arial" w:hAnsi="Arial"/>
                <w:color w:val="000000"/>
                <w:sz w:val="22"/>
                <w:szCs w:val="22"/>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Arial" w:cs="Arial" w:eastAsia="Arial" w:hAnsi="Arial"/>
                <w:color w:val="000000"/>
                <w:sz w:val="22"/>
                <w:szCs w:val="22"/>
                <w:rtl w:val="0"/>
              </w:rPr>
              <w:t xml:space="preserve">Lunch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Arial" w:cs="Arial" w:eastAsia="Arial" w:hAnsi="Arial"/>
                <w:color w:val="000000"/>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Arial" w:cs="Arial" w:eastAsia="Arial" w:hAnsi="Arial"/>
                <w:color w:val="000000"/>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Arial" w:cs="Arial" w:eastAsia="Arial" w:hAnsi="Arial"/>
                <w:color w:val="000000"/>
                <w:sz w:val="22"/>
                <w:szCs w:val="22"/>
                <w:rtl w:val="0"/>
              </w:rPr>
              <w:t xml:space="preserve">Ice Breaker &amp; Social Hour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Arial" w:cs="Arial" w:eastAsia="Arial" w:hAnsi="Arial"/>
                <w:color w:val="000000"/>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Arial" w:cs="Arial" w:eastAsia="Arial" w:hAnsi="Arial"/>
                <w:color w:val="000000"/>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Arial" w:cs="Arial" w:eastAsia="Arial" w:hAnsi="Arial"/>
                <w:color w:val="000000"/>
                <w:sz w:val="22"/>
                <w:szCs w:val="22"/>
                <w:rtl w:val="0"/>
              </w:rPr>
              <w:t xml:space="preserve">Field Trip &amp; Lunch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Arial" w:cs="Arial" w:eastAsia="Arial" w:hAnsi="Arial"/>
                <w:color w:val="000000"/>
                <w:sz w:val="22"/>
                <w:szCs w:val="22"/>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Arial" w:cs="Arial" w:eastAsia="Arial" w:hAnsi="Arial"/>
                <w:color w:val="000000"/>
                <w:sz w:val="22"/>
                <w:szCs w:val="22"/>
                <w:rtl w:val="0"/>
              </w:rPr>
              <w:t xml:space="preserve">Hotel Overnight Stay                  ** You must make your hotel reservations separately.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Arial" w:cs="Arial" w:eastAsia="Arial" w:hAnsi="Arial"/>
                <w:color w:val="000000"/>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Arial" w:cs="Arial" w:eastAsia="Arial" w:hAnsi="Arial"/>
                <w:color w:val="000000"/>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Arial" w:cs="Arial" w:eastAsia="Arial" w:hAnsi="Arial"/>
                <w:color w:val="000000"/>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tc>
      </w:tr>
    </w:tbl>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200" w:line="276"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200" w:line="276"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200" w:line="276" w:lineRule="auto"/>
        <w:ind w:left="0" w:hanging="2"/>
        <w:rPr>
          <w:rFonts w:ascii="Arial" w:cs="Arial" w:eastAsia="Arial" w:hAnsi="Arial"/>
          <w:color w:val="4f81bd"/>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77" w:top="5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ind w:left="0" w:hanging="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Bdr>
        <w:top w:color="000000" w:space="0" w:sz="0" w:val="none"/>
        <w:left w:color="000000" w:space="0" w:sz="0" w:val="none"/>
        <w:bottom w:color="000000" w:space="0" w:sz="0" w:val="none"/>
        <w:right w:color="000000" w:space="0" w:sz="0" w:val="none"/>
        <w:between w:space="0" w:sz="0" w:val="nil"/>
      </w:pBdr>
      <w:tabs>
        <w:tab w:val="center" w:leader="none" w:pos="4320"/>
        <w:tab w:val="right" w:leader="none" w:pos="8640"/>
      </w:tabs>
      <w:spacing w:line="240" w:lineRule="auto"/>
      <w:ind w:left="0" w:hanging="2"/>
      <w:jc w:val="center"/>
      <w:rPr>
        <w:color w:val="000000"/>
      </w:rPr>
    </w:pPr>
    <w:r w:rsidDel="00000000" w:rsidR="00000000" w:rsidRPr="00000000">
      <w:rPr>
        <w:rFonts w:ascii="Times New Roman" w:cs="Times New Roman" w:eastAsia="Times New Roman" w:hAnsi="Times New Roman"/>
        <w:color w:val="000000"/>
        <w:sz w:val="16"/>
        <w:szCs w:val="16"/>
        <w:rtl w:val="0"/>
      </w:rPr>
      <w:t xml:space="preserve">20</w:t>
    </w:r>
    <w:r w:rsidDel="00000000" w:rsidR="00000000" w:rsidRPr="00000000">
      <w:rPr>
        <w:color w:val="000000"/>
        <w:sz w:val="16"/>
        <w:szCs w:val="16"/>
        <w:rtl w:val="0"/>
      </w:rPr>
      <w:t xml:space="preserve">2</w:t>
    </w:r>
    <w:r w:rsidDel="00000000" w:rsidR="00000000" w:rsidRPr="00000000">
      <w:rPr>
        <w:sz w:val="16"/>
        <w:szCs w:val="16"/>
        <w:rtl w:val="0"/>
      </w:rPr>
      <w:t xml:space="preserve">4</w:t>
    </w:r>
    <w:r w:rsidDel="00000000" w:rsidR="00000000" w:rsidRPr="00000000">
      <w:rPr>
        <w:rFonts w:ascii="Times New Roman" w:cs="Times New Roman" w:eastAsia="Times New Roman" w:hAnsi="Times New Roman"/>
        <w:color w:val="000000"/>
        <w:sz w:val="16"/>
        <w:szCs w:val="16"/>
        <w:rtl w:val="0"/>
      </w:rPr>
      <w:t xml:space="preserve">_STGEC_Travel_Scholarship_Program.doc</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ind w:left="0" w:hanging="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sz w:val="20"/>
        <w:szCs w:val="20"/>
        <w:vertAlign w:val="baseline"/>
      </w:rPr>
    </w:lvl>
    <w:lvl w:ilvl="1">
      <w:start w:val="1"/>
      <w:numFmt w:val="lowerLetter"/>
      <w:lvlText w:val="%2."/>
      <w:lvlJc w:val="left"/>
      <w:pPr>
        <w:ind w:left="1080" w:hanging="360"/>
      </w:pPr>
      <w:rPr>
        <w:sz w:val="24"/>
        <w:szCs w:val="24"/>
        <w:vertAlign w:val="baseline"/>
      </w:rPr>
    </w:lvl>
    <w:lvl w:ilvl="2">
      <w:start w:val="1"/>
      <w:numFmt w:val="lowerRoman"/>
      <w:lvlText w:val="%3."/>
      <w:lvlJc w:val="right"/>
      <w:pPr>
        <w:ind w:left="1800" w:hanging="180"/>
      </w:pPr>
      <w:rPr>
        <w:sz w:val="24"/>
        <w:szCs w:val="24"/>
        <w:vertAlign w:val="baseline"/>
      </w:rPr>
    </w:lvl>
    <w:lvl w:ilvl="3">
      <w:start w:val="1"/>
      <w:numFmt w:val="decimal"/>
      <w:lvlText w:val="%4."/>
      <w:lvlJc w:val="left"/>
      <w:pPr>
        <w:ind w:left="2520" w:hanging="360"/>
      </w:pPr>
      <w:rPr>
        <w:sz w:val="24"/>
        <w:szCs w:val="24"/>
        <w:vertAlign w:val="baseline"/>
      </w:rPr>
    </w:lvl>
    <w:lvl w:ilvl="4">
      <w:start w:val="1"/>
      <w:numFmt w:val="lowerLetter"/>
      <w:lvlText w:val="%5."/>
      <w:lvlJc w:val="left"/>
      <w:pPr>
        <w:ind w:left="3240" w:hanging="360"/>
      </w:pPr>
      <w:rPr>
        <w:sz w:val="24"/>
        <w:szCs w:val="24"/>
        <w:vertAlign w:val="baseline"/>
      </w:rPr>
    </w:lvl>
    <w:lvl w:ilvl="5">
      <w:start w:val="1"/>
      <w:numFmt w:val="lowerRoman"/>
      <w:lvlText w:val="%6."/>
      <w:lvlJc w:val="right"/>
      <w:pPr>
        <w:ind w:left="3960" w:hanging="180"/>
      </w:pPr>
      <w:rPr>
        <w:sz w:val="24"/>
        <w:szCs w:val="24"/>
        <w:vertAlign w:val="baseline"/>
      </w:rPr>
    </w:lvl>
    <w:lvl w:ilvl="6">
      <w:start w:val="1"/>
      <w:numFmt w:val="decimal"/>
      <w:lvlText w:val="%7."/>
      <w:lvlJc w:val="left"/>
      <w:pPr>
        <w:ind w:left="4680" w:hanging="360"/>
      </w:pPr>
      <w:rPr>
        <w:sz w:val="24"/>
        <w:szCs w:val="24"/>
        <w:vertAlign w:val="baseline"/>
      </w:rPr>
    </w:lvl>
    <w:lvl w:ilvl="7">
      <w:start w:val="1"/>
      <w:numFmt w:val="lowerLetter"/>
      <w:lvlText w:val="%8."/>
      <w:lvlJc w:val="left"/>
      <w:pPr>
        <w:ind w:left="5400" w:hanging="360"/>
      </w:pPr>
      <w:rPr>
        <w:sz w:val="24"/>
        <w:szCs w:val="24"/>
        <w:vertAlign w:val="baseline"/>
      </w:rPr>
    </w:lvl>
    <w:lvl w:ilvl="8">
      <w:start w:val="1"/>
      <w:numFmt w:val="lowerRoman"/>
      <w:lvlText w:val="%9."/>
      <w:lvlJc w:val="right"/>
      <w:pPr>
        <w:ind w:left="6120" w:hanging="180"/>
      </w:pPr>
      <w:rPr>
        <w:sz w:val="24"/>
        <w:szCs w:val="24"/>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22"/>
        <w:szCs w:val="22"/>
        <w:vertAlign w:val="baseline"/>
      </w:rPr>
    </w:lvl>
    <w:lvl w:ilvl="1">
      <w:start w:val="1"/>
      <w:numFmt w:val="bullet"/>
      <w:lvlText w:val="%1"/>
      <w:lvlJc w:val="left"/>
      <w:pPr>
        <w:ind w:left="0" w:firstLine="0"/>
      </w:pPr>
      <w:rPr>
        <w:rFonts w:ascii="Noto Sans Symbols" w:cs="Noto Sans Symbols" w:eastAsia="Noto Sans Symbols" w:hAnsi="Noto Sans Symbols"/>
        <w:vertAlign w:val="baseline"/>
      </w:rPr>
    </w:lvl>
    <w:lvl w:ilvl="2">
      <w:start w:val="1"/>
      <w:numFmt w:val="bullet"/>
      <w:lvlText w:val="%1"/>
      <w:lvlJc w:val="left"/>
      <w:pPr>
        <w:ind w:left="0" w:firstLine="0"/>
      </w:pPr>
      <w:rPr>
        <w:rFonts w:ascii="Noto Sans Symbols" w:cs="Noto Sans Symbols" w:eastAsia="Noto Sans Symbols" w:hAnsi="Noto Sans Symbols"/>
        <w:vertAlign w:val="baseline"/>
      </w:rPr>
    </w:lvl>
    <w:lvl w:ilvl="3">
      <w:start w:val="1"/>
      <w:numFmt w:val="bullet"/>
      <w:lvlText w:val="%1"/>
      <w:lvlJc w:val="left"/>
      <w:pPr>
        <w:ind w:left="0" w:firstLine="0"/>
      </w:pPr>
      <w:rPr>
        <w:rFonts w:ascii="Noto Sans Symbols" w:cs="Noto Sans Symbols" w:eastAsia="Noto Sans Symbols" w:hAnsi="Noto Sans Symbols"/>
        <w:vertAlign w:val="baseline"/>
      </w:rPr>
    </w:lvl>
    <w:lvl w:ilvl="4">
      <w:start w:val="1"/>
      <w:numFmt w:val="bullet"/>
      <w:lvlText w:val="%1"/>
      <w:lvlJc w:val="left"/>
      <w:pPr>
        <w:ind w:left="0" w:firstLine="0"/>
      </w:pPr>
      <w:rPr>
        <w:rFonts w:ascii="Noto Sans Symbols" w:cs="Noto Sans Symbols" w:eastAsia="Noto Sans Symbols" w:hAnsi="Noto Sans Symbols"/>
        <w:vertAlign w:val="baseline"/>
      </w:rPr>
    </w:lvl>
    <w:lvl w:ilvl="5">
      <w:start w:val="1"/>
      <w:numFmt w:val="bullet"/>
      <w:lvlText w:val="%1"/>
      <w:lvlJc w:val="left"/>
      <w:pPr>
        <w:ind w:left="0" w:firstLine="0"/>
      </w:pPr>
      <w:rPr>
        <w:rFonts w:ascii="Noto Sans Symbols" w:cs="Noto Sans Symbols" w:eastAsia="Noto Sans Symbols" w:hAnsi="Noto Sans Symbols"/>
        <w:vertAlign w:val="baseline"/>
      </w:rPr>
    </w:lvl>
    <w:lvl w:ilvl="6">
      <w:start w:val="1"/>
      <w:numFmt w:val="bullet"/>
      <w:lvlText w:val="%1"/>
      <w:lvlJc w:val="left"/>
      <w:pPr>
        <w:ind w:left="0" w:firstLine="0"/>
      </w:pPr>
      <w:rPr>
        <w:rFonts w:ascii="Noto Sans Symbols" w:cs="Noto Sans Symbols" w:eastAsia="Noto Sans Symbols" w:hAnsi="Noto Sans Symbols"/>
        <w:vertAlign w:val="baseline"/>
      </w:rPr>
    </w:lvl>
    <w:lvl w:ilvl="7">
      <w:start w:val="1"/>
      <w:numFmt w:val="bullet"/>
      <w:lvlText w:val="%1"/>
      <w:lvlJc w:val="left"/>
      <w:pPr>
        <w:ind w:left="0" w:firstLine="0"/>
      </w:pPr>
      <w:rPr>
        <w:rFonts w:ascii="Noto Sans Symbols" w:cs="Noto Sans Symbols" w:eastAsia="Noto Sans Symbols" w:hAnsi="Noto Sans Symbols"/>
        <w:vertAlign w:val="baseline"/>
      </w:rPr>
    </w:lvl>
    <w:lvl w:ilvl="8">
      <w:start w:val="1"/>
      <w:numFmt w:val="bullet"/>
      <w:lvlText w:val="%1"/>
      <w:lvlJc w:val="left"/>
      <w:pPr>
        <w:ind w:left="0" w:firstLine="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sz w:val="22"/>
        <w:szCs w:val="22"/>
        <w:vertAlign w:val="baseline"/>
      </w:rPr>
    </w:lvl>
    <w:lvl w:ilvl="1">
      <w:start w:val="1"/>
      <w:numFmt w:val="bullet"/>
      <w:lvlText w:val="%1"/>
      <w:lvlJc w:val="left"/>
      <w:pPr>
        <w:ind w:left="0" w:firstLine="0"/>
      </w:pPr>
      <w:rPr>
        <w:rFonts w:ascii="Noto Sans Symbols" w:cs="Noto Sans Symbols" w:eastAsia="Noto Sans Symbols" w:hAnsi="Noto Sans Symbols"/>
        <w:vertAlign w:val="baseline"/>
      </w:rPr>
    </w:lvl>
    <w:lvl w:ilvl="2">
      <w:start w:val="1"/>
      <w:numFmt w:val="bullet"/>
      <w:lvlText w:val="%1"/>
      <w:lvlJc w:val="left"/>
      <w:pPr>
        <w:ind w:left="0" w:firstLine="0"/>
      </w:pPr>
      <w:rPr>
        <w:rFonts w:ascii="Noto Sans Symbols" w:cs="Noto Sans Symbols" w:eastAsia="Noto Sans Symbols" w:hAnsi="Noto Sans Symbols"/>
        <w:vertAlign w:val="baseline"/>
      </w:rPr>
    </w:lvl>
    <w:lvl w:ilvl="3">
      <w:start w:val="1"/>
      <w:numFmt w:val="bullet"/>
      <w:lvlText w:val="%1"/>
      <w:lvlJc w:val="left"/>
      <w:pPr>
        <w:ind w:left="0" w:firstLine="0"/>
      </w:pPr>
      <w:rPr>
        <w:rFonts w:ascii="Noto Sans Symbols" w:cs="Noto Sans Symbols" w:eastAsia="Noto Sans Symbols" w:hAnsi="Noto Sans Symbols"/>
        <w:vertAlign w:val="baseline"/>
      </w:rPr>
    </w:lvl>
    <w:lvl w:ilvl="4">
      <w:start w:val="1"/>
      <w:numFmt w:val="bullet"/>
      <w:lvlText w:val="%1"/>
      <w:lvlJc w:val="left"/>
      <w:pPr>
        <w:ind w:left="0" w:firstLine="0"/>
      </w:pPr>
      <w:rPr>
        <w:rFonts w:ascii="Noto Sans Symbols" w:cs="Noto Sans Symbols" w:eastAsia="Noto Sans Symbols" w:hAnsi="Noto Sans Symbols"/>
        <w:vertAlign w:val="baseline"/>
      </w:rPr>
    </w:lvl>
    <w:lvl w:ilvl="5">
      <w:start w:val="1"/>
      <w:numFmt w:val="bullet"/>
      <w:lvlText w:val="%1"/>
      <w:lvlJc w:val="left"/>
      <w:pPr>
        <w:ind w:left="0" w:firstLine="0"/>
      </w:pPr>
      <w:rPr>
        <w:rFonts w:ascii="Noto Sans Symbols" w:cs="Noto Sans Symbols" w:eastAsia="Noto Sans Symbols" w:hAnsi="Noto Sans Symbols"/>
        <w:vertAlign w:val="baseline"/>
      </w:rPr>
    </w:lvl>
    <w:lvl w:ilvl="6">
      <w:start w:val="1"/>
      <w:numFmt w:val="bullet"/>
      <w:lvlText w:val="%1"/>
      <w:lvlJc w:val="left"/>
      <w:pPr>
        <w:ind w:left="0" w:firstLine="0"/>
      </w:pPr>
      <w:rPr>
        <w:rFonts w:ascii="Noto Sans Symbols" w:cs="Noto Sans Symbols" w:eastAsia="Noto Sans Symbols" w:hAnsi="Noto Sans Symbols"/>
        <w:vertAlign w:val="baseline"/>
      </w:rPr>
    </w:lvl>
    <w:lvl w:ilvl="7">
      <w:start w:val="1"/>
      <w:numFmt w:val="bullet"/>
      <w:lvlText w:val="%1"/>
      <w:lvlJc w:val="left"/>
      <w:pPr>
        <w:ind w:left="0" w:firstLine="0"/>
      </w:pPr>
      <w:rPr>
        <w:rFonts w:ascii="Noto Sans Symbols" w:cs="Noto Sans Symbols" w:eastAsia="Noto Sans Symbols" w:hAnsi="Noto Sans Symbols"/>
        <w:vertAlign w:val="baseline"/>
      </w:rPr>
    </w:lvl>
    <w:lvl w:ilvl="8">
      <w:start w:val="1"/>
      <w:numFmt w:val="bullet"/>
      <w:lvlText w:val="%1"/>
      <w:lvlJc w:val="left"/>
      <w:pPr>
        <w:ind w:left="0" w:firstLine="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hanging="1"/>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hanging="1"/>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hanging="1"/>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hanging="1"/>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Arial" w:cs="Arial" w:eastAsia="Arial" w:hAnsi="Arial"/>
      <w:b w:val="1"/>
      <w:i w:val="0"/>
      <w:smallCaps w:val="0"/>
      <w:strike w:val="0"/>
      <w:color w:val="000000"/>
      <w:sz w:val="40"/>
      <w:szCs w:val="40"/>
      <w:u w:val="none"/>
      <w:shd w:fill="auto" w:val="clear"/>
      <w:vertAlign w:val="baseline"/>
    </w:rPr>
  </w:style>
  <w:style w:type="paragraph" w:styleId="Normal" w:default="1">
    <w:name w:val="Normal"/>
    <w:qFormat w:val="1"/>
    <w:pPr>
      <w:spacing w:line="1" w:lineRule="atLeast"/>
      <w:ind w:left="-1" w:leftChars="-1" w:hanging="1" w:hangingChars="1"/>
      <w:textDirection w:val="btLr"/>
      <w:textAlignment w:val="top"/>
      <w:outlineLvl w:val="0"/>
    </w:pPr>
    <w:rPr>
      <w:rFonts w:cs="Arial" w:eastAsia="NSimSun"/>
      <w:position w:val="-1"/>
      <w:lang w:bidi="hi-IN" w:eastAsia="zh-CN"/>
    </w:rPr>
  </w:style>
  <w:style w:type="paragraph" w:styleId="Heading1">
    <w:name w:val="heading 1"/>
    <w:basedOn w:val="LO-normal"/>
    <w:next w:val="LO-normal"/>
    <w:uiPriority w:val="9"/>
    <w:qFormat w:val="1"/>
    <w:pPr>
      <w:keepNext w:val="1"/>
      <w:keepLines w:val="1"/>
      <w:spacing w:after="120" w:before="480" w:line="240" w:lineRule="auto"/>
    </w:pPr>
    <w:rPr>
      <w:b w:val="1"/>
      <w:sz w:val="48"/>
      <w:szCs w:val="48"/>
    </w:rPr>
  </w:style>
  <w:style w:type="paragraph" w:styleId="Heading2">
    <w:name w:val="heading 2"/>
    <w:basedOn w:val="LO-normal"/>
    <w:next w:val="LO-normal"/>
    <w:uiPriority w:val="9"/>
    <w:semiHidden w:val="1"/>
    <w:unhideWhenUsed w:val="1"/>
    <w:qFormat w:val="1"/>
    <w:pPr>
      <w:keepNext w:val="1"/>
      <w:keepLines w:val="1"/>
      <w:spacing w:after="80" w:before="360" w:line="240" w:lineRule="auto"/>
      <w:outlineLvl w:val="1"/>
    </w:pPr>
    <w:rPr>
      <w:b w:val="1"/>
      <w:sz w:val="36"/>
      <w:szCs w:val="36"/>
    </w:rPr>
  </w:style>
  <w:style w:type="paragraph" w:styleId="Heading3">
    <w:name w:val="heading 3"/>
    <w:basedOn w:val="LO-normal"/>
    <w:next w:val="LO-normal"/>
    <w:uiPriority w:val="9"/>
    <w:semiHidden w:val="1"/>
    <w:unhideWhenUsed w:val="1"/>
    <w:qFormat w:val="1"/>
    <w:pPr>
      <w:keepNext w:val="1"/>
      <w:keepLines w:val="1"/>
      <w:spacing w:after="80" w:before="280" w:line="240" w:lineRule="auto"/>
      <w:outlineLvl w:val="2"/>
    </w:pPr>
    <w:rPr>
      <w:b w:val="1"/>
      <w:sz w:val="28"/>
      <w:szCs w:val="28"/>
    </w:rPr>
  </w:style>
  <w:style w:type="paragraph" w:styleId="Heading4">
    <w:name w:val="heading 4"/>
    <w:basedOn w:val="LO-normal"/>
    <w:next w:val="LO-normal"/>
    <w:uiPriority w:val="9"/>
    <w:semiHidden w:val="1"/>
    <w:unhideWhenUsed w:val="1"/>
    <w:qFormat w:val="1"/>
    <w:pPr>
      <w:keepNext w:val="1"/>
      <w:keepLines w:val="1"/>
      <w:spacing w:after="40" w:before="240" w:line="240" w:lineRule="auto"/>
      <w:outlineLvl w:val="3"/>
    </w:pPr>
    <w:rPr>
      <w:b w:val="1"/>
    </w:rPr>
  </w:style>
  <w:style w:type="paragraph" w:styleId="Heading5">
    <w:name w:val="heading 5"/>
    <w:basedOn w:val="LO-normal"/>
    <w:next w:val="LO-normal"/>
    <w:uiPriority w:val="9"/>
    <w:semiHidden w:val="1"/>
    <w:unhideWhenUsed w:val="1"/>
    <w:qFormat w:val="1"/>
    <w:pPr>
      <w:keepNext w:val="1"/>
      <w:keepLines w:val="1"/>
      <w:spacing w:after="40" w:before="220" w:line="240" w:lineRule="auto"/>
      <w:outlineLvl w:val="4"/>
    </w:pPr>
    <w:rPr>
      <w:b w:val="1"/>
      <w:sz w:val="22"/>
      <w:szCs w:val="22"/>
    </w:rPr>
  </w:style>
  <w:style w:type="paragraph" w:styleId="Heading6">
    <w:name w:val="heading 6"/>
    <w:basedOn w:val="LO-normal"/>
    <w:next w:val="LO-normal"/>
    <w:uiPriority w:val="9"/>
    <w:semiHidden w:val="1"/>
    <w:unhideWhenUsed w:val="1"/>
    <w:qFormat w:val="1"/>
    <w:pPr>
      <w:keepNext w:val="1"/>
      <w:keepLines w:val="1"/>
      <w:spacing w:after="40" w:before="200" w:line="240" w:lineRule="auto"/>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LO-normal"/>
    <w:next w:val="LO-normal"/>
    <w:uiPriority w:val="10"/>
    <w:qFormat w:val="1"/>
    <w:pPr>
      <w:jc w:val="center"/>
    </w:pPr>
    <w:rPr>
      <w:rFonts w:ascii="Arial" w:eastAsia="Arial" w:hAnsi="Arial"/>
      <w:b w:val="1"/>
      <w:position w:val="0"/>
      <w:sz w:val="40"/>
      <w:szCs w:val="40"/>
    </w:rPr>
  </w:style>
  <w:style w:type="character" w:styleId="ListLabel1" w:customStyle="1">
    <w:name w:val="ListLabel 1"/>
    <w:rPr>
      <w:rFonts w:ascii="Arial" w:hAnsi="Arial"/>
      <w:w w:val="100"/>
      <w:position w:val="0"/>
      <w:sz w:val="20"/>
      <w:effect w:val="none"/>
      <w:vertAlign w:val="baseline"/>
      <w:cs w:val="0"/>
      <w:em w:val="none"/>
    </w:rPr>
  </w:style>
  <w:style w:type="character" w:styleId="ListLabel2" w:customStyle="1">
    <w:name w:val="ListLabel 2"/>
    <w:rPr>
      <w:w w:val="100"/>
      <w:position w:val="0"/>
      <w:sz w:val="24"/>
      <w:effect w:val="none"/>
      <w:vertAlign w:val="baseline"/>
      <w:cs w:val="0"/>
      <w:em w:val="none"/>
    </w:rPr>
  </w:style>
  <w:style w:type="character" w:styleId="ListLabel3" w:customStyle="1">
    <w:name w:val="ListLabel 3"/>
    <w:rPr>
      <w:w w:val="100"/>
      <w:position w:val="0"/>
      <w:sz w:val="24"/>
      <w:effect w:val="none"/>
      <w:vertAlign w:val="baseline"/>
      <w:cs w:val="0"/>
      <w:em w:val="none"/>
    </w:rPr>
  </w:style>
  <w:style w:type="character" w:styleId="ListLabel4" w:customStyle="1">
    <w:name w:val="ListLabel 4"/>
    <w:rPr>
      <w:w w:val="100"/>
      <w:position w:val="0"/>
      <w:sz w:val="24"/>
      <w:effect w:val="none"/>
      <w:vertAlign w:val="baseline"/>
      <w:cs w:val="0"/>
      <w:em w:val="none"/>
    </w:rPr>
  </w:style>
  <w:style w:type="character" w:styleId="ListLabel5" w:customStyle="1">
    <w:name w:val="ListLabel 5"/>
    <w:rPr>
      <w:w w:val="100"/>
      <w:position w:val="0"/>
      <w:sz w:val="24"/>
      <w:effect w:val="none"/>
      <w:vertAlign w:val="baseline"/>
      <w:cs w:val="0"/>
      <w:em w:val="none"/>
    </w:rPr>
  </w:style>
  <w:style w:type="character" w:styleId="ListLabel6" w:customStyle="1">
    <w:name w:val="ListLabel 6"/>
    <w:rPr>
      <w:w w:val="100"/>
      <w:position w:val="0"/>
      <w:sz w:val="24"/>
      <w:effect w:val="none"/>
      <w:vertAlign w:val="baseline"/>
      <w:cs w:val="0"/>
      <w:em w:val="none"/>
    </w:rPr>
  </w:style>
  <w:style w:type="character" w:styleId="ListLabel7" w:customStyle="1">
    <w:name w:val="ListLabel 7"/>
    <w:rPr>
      <w:w w:val="100"/>
      <w:position w:val="0"/>
      <w:sz w:val="24"/>
      <w:effect w:val="none"/>
      <w:vertAlign w:val="baseline"/>
      <w:cs w:val="0"/>
      <w:em w:val="none"/>
    </w:rPr>
  </w:style>
  <w:style w:type="character" w:styleId="ListLabel8" w:customStyle="1">
    <w:name w:val="ListLabel 8"/>
    <w:rPr>
      <w:w w:val="100"/>
      <w:position w:val="0"/>
      <w:sz w:val="24"/>
      <w:effect w:val="none"/>
      <w:vertAlign w:val="baseline"/>
      <w:cs w:val="0"/>
      <w:em w:val="none"/>
    </w:rPr>
  </w:style>
  <w:style w:type="character" w:styleId="ListLabel9" w:customStyle="1">
    <w:name w:val="ListLabel 9"/>
    <w:rPr>
      <w:w w:val="100"/>
      <w:position w:val="0"/>
      <w:sz w:val="24"/>
      <w:effect w:val="none"/>
      <w:vertAlign w:val="baseline"/>
      <w:cs w:val="0"/>
      <w:em w:val="none"/>
    </w:rPr>
  </w:style>
  <w:style w:type="character" w:styleId="ListLabel10" w:customStyle="1">
    <w:name w:val="ListLabel 10"/>
    <w:rPr>
      <w:rFonts w:ascii="Arial" w:cs="Noto Sans Symbols" w:eastAsia="Noto Sans Symbols" w:hAnsi="Arial"/>
      <w:w w:val="100"/>
      <w:position w:val="0"/>
      <w:sz w:val="22"/>
      <w:effect w:val="none"/>
      <w:vertAlign w:val="baseline"/>
      <w:cs w:val="0"/>
      <w:em w:val="none"/>
    </w:rPr>
  </w:style>
  <w:style w:type="character" w:styleId="ListLabel11" w:customStyle="1">
    <w:name w:val="ListLabel 11"/>
    <w:rPr>
      <w:rFonts w:ascii="Arial" w:cs="Noto Sans Symbols" w:eastAsia="Noto Sans Symbols" w:hAnsi="Arial"/>
      <w:w w:val="100"/>
      <w:position w:val="0"/>
      <w:sz w:val="22"/>
      <w:effect w:val="none"/>
      <w:vertAlign w:val="baseline"/>
      <w:cs w:val="0"/>
      <w:em w:val="none"/>
    </w:rPr>
  </w:style>
  <w:style w:type="paragraph" w:styleId="Heading" w:customStyle="1">
    <w:name w:val="Heading"/>
    <w:basedOn w:val="Normal"/>
    <w:next w:val="TextBody"/>
    <w:pPr>
      <w:keepNext w:val="1"/>
      <w:spacing w:after="120" w:before="240"/>
    </w:pPr>
    <w:rPr>
      <w:rFonts w:ascii="Arial" w:eastAsia="Microsoft YaHei" w:hAnsi="Arial"/>
      <w:sz w:val="28"/>
      <w:szCs w:val="28"/>
    </w:rPr>
  </w:style>
  <w:style w:type="paragraph" w:styleId="TextBody" w:customStyle="1">
    <w:name w:val="Text Body"/>
    <w:basedOn w:val="Normal"/>
    <w:pPr>
      <w:spacing w:after="140" w:line="276" w:lineRule="auto"/>
    </w:pPr>
  </w:style>
  <w:style w:type="paragraph" w:styleId="List">
    <w:name w:val="List"/>
    <w:basedOn w:val="TextBody"/>
  </w:style>
  <w:style w:type="paragraph" w:styleId="Caption">
    <w:name w:val="caption"/>
    <w:basedOn w:val="Normal"/>
    <w:pPr>
      <w:suppressLineNumbers w:val="1"/>
      <w:spacing w:after="120" w:before="120"/>
    </w:pPr>
    <w:rPr>
      <w:i w:val="1"/>
      <w:iCs w:val="1"/>
    </w:rPr>
  </w:style>
  <w:style w:type="paragraph" w:styleId="Index" w:customStyle="1">
    <w:name w:val="Index"/>
    <w:basedOn w:val="Normal"/>
    <w:pPr>
      <w:suppressLineNumbers w:val="1"/>
    </w:pPr>
  </w:style>
  <w:style w:type="paragraph" w:styleId="LO-normal" w:customStyle="1">
    <w:name w:val="LO-normal"/>
    <w:pPr>
      <w:spacing w:line="1" w:lineRule="atLeast"/>
      <w:ind w:left="-1" w:leftChars="-1" w:hanging="1" w:hangingChars="1"/>
      <w:textDirection w:val="btLr"/>
      <w:textAlignment w:val="top"/>
      <w:outlineLvl w:val="0"/>
    </w:pPr>
    <w:rPr>
      <w:rFonts w:cs="Arial" w:eastAsia="NSimSun"/>
      <w:position w:val="-1"/>
      <w:lang w:bidi="hi-IN" w:eastAsia="zh-CN"/>
    </w:rPr>
  </w:style>
  <w:style w:type="paragraph" w:styleId="Subtitle">
    <w:name w:val="Subtitle"/>
    <w:basedOn w:val="Normal"/>
    <w:next w:val="Normal"/>
    <w:uiPriority w:val="11"/>
    <w:qFormat w:val="1"/>
    <w:pPr>
      <w:pBdr>
        <w:top w:space="0" w:sz="0" w:val="nil"/>
        <w:left w:space="0" w:sz="0" w:val="nil"/>
        <w:bottom w:space="0" w:sz="0" w:val="nil"/>
        <w:right w:space="0" w:sz="0" w:val="nil"/>
        <w:between w:space="0" w:sz="0" w:val="nil"/>
      </w:pBdr>
      <w:spacing w:after="200" w:line="276" w:lineRule="auto"/>
      <w:ind w:left="0" w:firstLine="0"/>
    </w:pPr>
    <w:rPr>
      <w:rFonts w:ascii="Cambria" w:cs="Cambria" w:eastAsia="Cambria" w:hAnsi="Cambria"/>
      <w:i w:val="1"/>
      <w:color w:val="4f81bd"/>
    </w:rPr>
  </w:style>
  <w:style w:type="paragraph" w:styleId="Footer">
    <w:name w:val="footer"/>
    <w:basedOn w:val="Normal"/>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Header">
    <w:name w:val="header"/>
    <w:basedOn w:val="Normal"/>
    <w:link w:val="HeaderChar"/>
    <w:uiPriority w:val="99"/>
    <w:unhideWhenUsed w:val="1"/>
    <w:rsid w:val="008C54A7"/>
    <w:pPr>
      <w:tabs>
        <w:tab w:val="center" w:pos="4680"/>
        <w:tab w:val="right" w:pos="9360"/>
      </w:tabs>
      <w:spacing w:line="240" w:lineRule="auto"/>
    </w:pPr>
    <w:rPr>
      <w:rFonts w:cs="Mangal"/>
      <w:szCs w:val="21"/>
    </w:rPr>
  </w:style>
  <w:style w:type="character" w:styleId="HeaderChar" w:customStyle="1">
    <w:name w:val="Header Char"/>
    <w:basedOn w:val="DefaultParagraphFont"/>
    <w:link w:val="Header"/>
    <w:uiPriority w:val="99"/>
    <w:rsid w:val="008C54A7"/>
    <w:rPr>
      <w:rFonts w:cs="Mangal" w:eastAsia="NSimSun"/>
      <w:position w:val="-1"/>
      <w:szCs w:val="21"/>
      <w:lang w:bidi="hi-IN" w:eastAsia="zh-CN"/>
    </w:rPr>
  </w:style>
  <w:style w:type="paragraph" w:styleId="Subtitle">
    <w:name w:val="Subtitle"/>
    <w:basedOn w:val="Normal"/>
    <w:next w:val="Normal"/>
    <w:pPr>
      <w:pBdr>
        <w:top w:space="0" w:sz="0" w:val="nil"/>
        <w:left w:space="0" w:sz="0" w:val="nil"/>
        <w:bottom w:space="0" w:sz="0" w:val="nil"/>
        <w:right w:space="0" w:sz="0" w:val="nil"/>
        <w:between w:space="0" w:sz="0" w:val="nil"/>
      </w:pBdr>
      <w:spacing w:after="200" w:line="276" w:lineRule="auto"/>
      <w:ind w:left="0" w:firstLine="0"/>
    </w:pPr>
    <w:rPr>
      <w:rFonts w:ascii="Cambria" w:cs="Cambria" w:eastAsia="Cambria" w:hAnsi="Cambria"/>
      <w:i w:val="1"/>
      <w:color w:val="4f81bd"/>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AnEblbV0+V+YoWlzdHDpAhOCcQ==">CgMxLjAyCWlkLmdqZGd4czIKaWQuMzBqMHpsbDIKaWQuMWZvYjl0ZTgAciExSk5RVHloY3lIT2luRVdvQnFJUU96QkFPSm1Id2k5U3g=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2022-12-28T17:05:00Z</dcterms:created>
  <dc:creator>Broyles Broyles</dc:creator>
</cp:coreProperties>
</file>